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1E0" w:firstRow="1" w:lastRow="1" w:firstColumn="1" w:lastColumn="1" w:noHBand="0" w:noVBand="0"/>
      </w:tblPr>
      <w:tblGrid>
        <w:gridCol w:w="4786"/>
        <w:gridCol w:w="4820"/>
      </w:tblGrid>
      <w:tr w:rsidR="00AE7506" w:rsidRPr="00760DDB" w:rsidTr="00C5436F">
        <w:tc>
          <w:tcPr>
            <w:tcW w:w="4786" w:type="dxa"/>
          </w:tcPr>
          <w:p w:rsidR="00AE7506" w:rsidRPr="00973A9E" w:rsidRDefault="00AE7506" w:rsidP="00015C43">
            <w:pPr>
              <w:rPr>
                <w:b/>
                <w:sz w:val="28"/>
                <w:szCs w:val="28"/>
              </w:rPr>
            </w:pPr>
          </w:p>
        </w:tc>
        <w:tc>
          <w:tcPr>
            <w:tcW w:w="4820" w:type="dxa"/>
          </w:tcPr>
          <w:p w:rsidR="00AE7506" w:rsidRPr="00A25B88" w:rsidRDefault="00AE7506" w:rsidP="00C5436F">
            <w:pPr>
              <w:rPr>
                <w:b/>
                <w:sz w:val="28"/>
                <w:szCs w:val="28"/>
              </w:rPr>
            </w:pPr>
            <w:r w:rsidRPr="00A25B88">
              <w:rPr>
                <w:b/>
                <w:sz w:val="28"/>
                <w:szCs w:val="28"/>
              </w:rPr>
              <w:t>УТВЕРЖДАЮ</w:t>
            </w:r>
          </w:p>
          <w:p w:rsidR="00AE7506" w:rsidRPr="00A25B88" w:rsidRDefault="00AE7506" w:rsidP="00C5436F">
            <w:pPr>
              <w:spacing w:before="120"/>
              <w:rPr>
                <w:b/>
                <w:sz w:val="28"/>
                <w:szCs w:val="28"/>
              </w:rPr>
            </w:pPr>
            <w:r w:rsidRPr="00A25B88">
              <w:rPr>
                <w:b/>
                <w:sz w:val="28"/>
                <w:szCs w:val="28"/>
              </w:rPr>
              <w:t>Главный врач ГАУЗ АО «ВСП»</w:t>
            </w:r>
          </w:p>
          <w:p w:rsidR="00AE7506" w:rsidRPr="00A25B88" w:rsidRDefault="00AE7506" w:rsidP="00C5436F">
            <w:pPr>
              <w:spacing w:before="120"/>
              <w:rPr>
                <w:b/>
                <w:sz w:val="28"/>
                <w:szCs w:val="28"/>
              </w:rPr>
            </w:pPr>
            <w:r w:rsidRPr="00A25B88">
              <w:rPr>
                <w:b/>
                <w:sz w:val="28"/>
                <w:szCs w:val="28"/>
              </w:rPr>
              <w:t>_______________ Л.Н. Шестакова</w:t>
            </w:r>
          </w:p>
          <w:p w:rsidR="00AE7506" w:rsidRPr="00A25B88" w:rsidRDefault="00AE7506" w:rsidP="00C5436F">
            <w:pPr>
              <w:rPr>
                <w:b/>
                <w:sz w:val="28"/>
                <w:szCs w:val="28"/>
              </w:rPr>
            </w:pPr>
            <w:r w:rsidRPr="00A25B88">
              <w:rPr>
                <w:b/>
                <w:sz w:val="28"/>
                <w:szCs w:val="28"/>
              </w:rPr>
              <w:t>«</w:t>
            </w:r>
            <w:bookmarkStart w:id="0" w:name="_GoBack"/>
            <w:r w:rsidR="006421C7">
              <w:rPr>
                <w:b/>
                <w:sz w:val="28"/>
                <w:szCs w:val="28"/>
              </w:rPr>
              <w:t>26</w:t>
            </w:r>
            <w:bookmarkEnd w:id="0"/>
            <w:r w:rsidRPr="00A25B88">
              <w:rPr>
                <w:b/>
                <w:sz w:val="28"/>
                <w:szCs w:val="28"/>
              </w:rPr>
              <w:t xml:space="preserve">» </w:t>
            </w:r>
            <w:r w:rsidR="0033479A">
              <w:rPr>
                <w:b/>
                <w:sz w:val="28"/>
                <w:szCs w:val="28"/>
              </w:rPr>
              <w:t>февраля</w:t>
            </w:r>
            <w:r w:rsidRPr="00A25B88">
              <w:rPr>
                <w:b/>
                <w:sz w:val="28"/>
                <w:szCs w:val="28"/>
              </w:rPr>
              <w:t xml:space="preserve"> 201</w:t>
            </w:r>
            <w:r w:rsidR="00D540B3">
              <w:rPr>
                <w:b/>
                <w:sz w:val="28"/>
                <w:szCs w:val="28"/>
              </w:rPr>
              <w:t>9</w:t>
            </w:r>
            <w:r w:rsidRPr="00A25B88">
              <w:rPr>
                <w:b/>
                <w:sz w:val="28"/>
                <w:szCs w:val="28"/>
              </w:rPr>
              <w:t xml:space="preserve"> г.</w:t>
            </w:r>
          </w:p>
          <w:p w:rsidR="00AE7506" w:rsidRPr="00A25B88" w:rsidRDefault="00AE7506" w:rsidP="00C5436F">
            <w:pPr>
              <w:spacing w:before="240"/>
              <w:rPr>
                <w:b/>
                <w:sz w:val="28"/>
                <w:szCs w:val="28"/>
              </w:rPr>
            </w:pPr>
            <w:r w:rsidRPr="00A25B88">
              <w:rPr>
                <w:b/>
                <w:sz w:val="28"/>
                <w:szCs w:val="28"/>
              </w:rPr>
              <w:t>М.П.</w:t>
            </w:r>
          </w:p>
        </w:tc>
      </w:tr>
    </w:tbl>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2866AE" w:rsidP="009110E7">
      <w:pPr>
        <w:autoSpaceDE w:val="0"/>
        <w:autoSpaceDN w:val="0"/>
        <w:adjustRightInd w:val="0"/>
        <w:jc w:val="center"/>
        <w:outlineLvl w:val="1"/>
        <w:rPr>
          <w:b/>
          <w:sz w:val="40"/>
          <w:szCs w:val="40"/>
        </w:rPr>
      </w:pPr>
      <w:r>
        <w:rPr>
          <w:b/>
          <w:sz w:val="38"/>
          <w:szCs w:val="38"/>
        </w:rPr>
        <w:t>Д</w:t>
      </w:r>
      <w:r w:rsidR="00AE7506" w:rsidRPr="00760DDB">
        <w:rPr>
          <w:b/>
          <w:sz w:val="38"/>
          <w:szCs w:val="38"/>
        </w:rPr>
        <w:t xml:space="preserve">окументация </w:t>
      </w:r>
      <w:r w:rsidR="00AE7506">
        <w:rPr>
          <w:b/>
          <w:sz w:val="38"/>
          <w:szCs w:val="38"/>
        </w:rPr>
        <w:t>по проведению запроса котировок</w:t>
      </w:r>
      <w:r w:rsidR="005D622D">
        <w:rPr>
          <w:b/>
          <w:sz w:val="38"/>
          <w:szCs w:val="38"/>
        </w:rPr>
        <w:t xml:space="preserve"> в электронном виде</w:t>
      </w:r>
      <w:r w:rsidR="00AE7506">
        <w:rPr>
          <w:b/>
          <w:sz w:val="38"/>
          <w:szCs w:val="38"/>
        </w:rPr>
        <w:t xml:space="preserve"> </w:t>
      </w:r>
      <w:r w:rsidR="00AE7506" w:rsidRPr="00760DDB">
        <w:rPr>
          <w:b/>
          <w:sz w:val="38"/>
          <w:szCs w:val="38"/>
        </w:rPr>
        <w:t xml:space="preserve">на право заключения </w:t>
      </w:r>
      <w:r w:rsidR="00AE7506">
        <w:rPr>
          <w:b/>
          <w:sz w:val="38"/>
          <w:szCs w:val="38"/>
        </w:rPr>
        <w:t>договора</w:t>
      </w:r>
      <w:r w:rsidR="00AE7506" w:rsidRPr="00760DDB">
        <w:rPr>
          <w:b/>
          <w:sz w:val="38"/>
          <w:szCs w:val="38"/>
        </w:rPr>
        <w:t xml:space="preserve"> </w:t>
      </w:r>
      <w:r w:rsidR="00AE7506">
        <w:rPr>
          <w:b/>
          <w:sz w:val="38"/>
          <w:szCs w:val="38"/>
        </w:rPr>
        <w:t xml:space="preserve">на </w:t>
      </w:r>
      <w:r w:rsidR="009110E7">
        <w:rPr>
          <w:b/>
          <w:sz w:val="38"/>
          <w:szCs w:val="38"/>
        </w:rPr>
        <w:t>о</w:t>
      </w:r>
      <w:r w:rsidR="009110E7" w:rsidRPr="009110E7">
        <w:rPr>
          <w:b/>
          <w:sz w:val="38"/>
          <w:szCs w:val="38"/>
        </w:rPr>
        <w:t xml:space="preserve">казание </w:t>
      </w:r>
      <w:r w:rsidR="006421C7">
        <w:rPr>
          <w:b/>
          <w:sz w:val="38"/>
          <w:szCs w:val="38"/>
        </w:rPr>
        <w:t>у</w:t>
      </w:r>
      <w:r w:rsidR="006421C7" w:rsidRPr="006421C7">
        <w:rPr>
          <w:b/>
          <w:sz w:val="38"/>
          <w:szCs w:val="38"/>
        </w:rPr>
        <w:t>слуги по ремонту и заправке картриджей</w:t>
      </w: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246921">
      <w:pP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6421C7" w:rsidRDefault="006421C7"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610F80" w:rsidRDefault="00610F80" w:rsidP="00015C43">
      <w:pPr>
        <w:jc w:val="center"/>
        <w:rPr>
          <w:b/>
          <w:sz w:val="40"/>
          <w:szCs w:val="40"/>
        </w:rPr>
      </w:pPr>
    </w:p>
    <w:p w:rsidR="00AE7506" w:rsidRPr="005366AC" w:rsidRDefault="00AE7506" w:rsidP="00B67BED">
      <w:pPr>
        <w:jc w:val="center"/>
        <w:rPr>
          <w:b/>
          <w:sz w:val="28"/>
          <w:szCs w:val="28"/>
        </w:rPr>
      </w:pPr>
      <w:r w:rsidRPr="005366AC">
        <w:rPr>
          <w:b/>
          <w:sz w:val="28"/>
          <w:szCs w:val="28"/>
        </w:rPr>
        <w:t>г. Вельск</w:t>
      </w:r>
    </w:p>
    <w:p w:rsidR="00AE7506" w:rsidRPr="005366AC" w:rsidRDefault="00AE7506" w:rsidP="001C168D">
      <w:pPr>
        <w:jc w:val="center"/>
        <w:rPr>
          <w:b/>
          <w:sz w:val="28"/>
        </w:rPr>
      </w:pPr>
      <w:r w:rsidRPr="005366AC">
        <w:rPr>
          <w:b/>
          <w:sz w:val="28"/>
          <w:szCs w:val="28"/>
        </w:rPr>
        <w:t>201</w:t>
      </w:r>
      <w:r w:rsidR="002866AE">
        <w:rPr>
          <w:b/>
          <w:sz w:val="28"/>
          <w:szCs w:val="28"/>
        </w:rPr>
        <w:t>9</w:t>
      </w:r>
      <w:r w:rsidRPr="005366AC">
        <w:rPr>
          <w:b/>
          <w:sz w:val="28"/>
          <w:szCs w:val="28"/>
        </w:rPr>
        <w:t xml:space="preserve"> год</w:t>
      </w:r>
    </w:p>
    <w:p w:rsidR="00C93AD6" w:rsidRDefault="00C93AD6" w:rsidP="005D622D">
      <w:pPr>
        <w:pStyle w:val="ConsPlusNormal"/>
        <w:widowControl/>
        <w:ind w:firstLine="0"/>
        <w:jc w:val="both"/>
        <w:rPr>
          <w:rFonts w:ascii="Times New Roman" w:hAnsi="Times New Roman" w:cs="Times New Roman"/>
          <w:sz w:val="28"/>
        </w:rPr>
      </w:pPr>
    </w:p>
    <w:p w:rsidR="00C93AD6" w:rsidRPr="00F76B16" w:rsidRDefault="00C93AD6" w:rsidP="00C93AD6">
      <w:pPr>
        <w:pStyle w:val="ConsTitle"/>
        <w:widowControl/>
        <w:numPr>
          <w:ilvl w:val="0"/>
          <w:numId w:val="15"/>
        </w:numPr>
        <w:ind w:right="0"/>
        <w:jc w:val="center"/>
        <w:rPr>
          <w:rFonts w:ascii="Times New Roman" w:hAnsi="Times New Roman"/>
          <w:sz w:val="28"/>
          <w:szCs w:val="28"/>
        </w:rPr>
      </w:pPr>
      <w:r w:rsidRPr="00F76B16">
        <w:rPr>
          <w:rFonts w:ascii="Times New Roman" w:hAnsi="Times New Roman"/>
          <w:sz w:val="28"/>
          <w:szCs w:val="28"/>
        </w:rPr>
        <w:lastRenderedPageBreak/>
        <w:t>Общие положения</w:t>
      </w:r>
    </w:p>
    <w:p w:rsidR="00C93AD6" w:rsidRPr="00F76B16" w:rsidRDefault="00C93AD6" w:rsidP="00C93AD6">
      <w:pPr>
        <w:pStyle w:val="ConsTitle"/>
        <w:widowControl/>
        <w:ind w:left="1080" w:right="0"/>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3124"/>
        <w:gridCol w:w="6153"/>
      </w:tblGrid>
      <w:tr w:rsidR="00AE7506" w:rsidRPr="005366AC" w:rsidTr="00C5436F">
        <w:tc>
          <w:tcPr>
            <w:tcW w:w="293" w:type="pct"/>
            <w:vAlign w:val="center"/>
          </w:tcPr>
          <w:p w:rsidR="00AE7506" w:rsidRPr="005366AC" w:rsidRDefault="00AE7506" w:rsidP="00C5436F">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AE7506" w:rsidRPr="005366AC" w:rsidRDefault="00AE7506" w:rsidP="00C15F67">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AE7506" w:rsidRPr="005366AC" w:rsidTr="00C5436F">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AE7506" w:rsidRPr="00EC0F34" w:rsidRDefault="00AE7506" w:rsidP="00C5436F">
            <w:pPr>
              <w:pStyle w:val="ConsTitle"/>
              <w:widowControl/>
              <w:ind w:right="0"/>
              <w:jc w:val="center"/>
              <w:rPr>
                <w:rFonts w:ascii="Times New Roman" w:hAnsi="Times New Roman"/>
                <w:sz w:val="24"/>
                <w:szCs w:val="24"/>
              </w:rPr>
            </w:pPr>
            <w:r w:rsidRPr="00EC0F34">
              <w:rPr>
                <w:rFonts w:ascii="Times New Roman" w:hAnsi="Times New Roman"/>
                <w:sz w:val="24"/>
                <w:szCs w:val="24"/>
              </w:rPr>
              <w:t>Наименование объекта закупки</w:t>
            </w:r>
          </w:p>
        </w:tc>
        <w:tc>
          <w:tcPr>
            <w:tcW w:w="3122" w:type="pct"/>
          </w:tcPr>
          <w:p w:rsidR="00AE7506" w:rsidRDefault="006421C7" w:rsidP="002E7476">
            <w:pPr>
              <w:jc w:val="both"/>
              <w:rPr>
                <w:bCs/>
              </w:rPr>
            </w:pPr>
            <w:r w:rsidRPr="006421C7">
              <w:rPr>
                <w:bCs/>
              </w:rPr>
              <w:t>Услуги по ремонту и заправке картриджей</w:t>
            </w:r>
          </w:p>
          <w:p w:rsidR="00657F59" w:rsidRPr="00384B19" w:rsidRDefault="00657F59" w:rsidP="002E7476">
            <w:pPr>
              <w:jc w:val="both"/>
            </w:pPr>
            <w:r w:rsidRPr="00F76B16">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F76B16">
              <w:rPr>
                <w:lang w:val="en-US"/>
              </w:rPr>
              <w:t>III</w:t>
            </w:r>
            <w:r w:rsidRPr="00F76B16">
              <w:t xml:space="preserve"> «Техническое задание».</w:t>
            </w:r>
          </w:p>
        </w:tc>
      </w:tr>
      <w:tr w:rsidR="00AE7506" w:rsidRPr="005366AC" w:rsidTr="002A6852">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AE7506" w:rsidRPr="00EC0F34" w:rsidRDefault="00AE7506" w:rsidP="00D71D96">
            <w:pPr>
              <w:pStyle w:val="ConsTitle"/>
              <w:widowControl/>
              <w:ind w:right="0"/>
              <w:jc w:val="center"/>
              <w:rPr>
                <w:rFonts w:ascii="Times New Roman" w:hAnsi="Times New Roman"/>
                <w:sz w:val="24"/>
                <w:szCs w:val="24"/>
              </w:rPr>
            </w:pPr>
            <w:r w:rsidRPr="00EC0F34">
              <w:rPr>
                <w:rFonts w:ascii="Times New Roman" w:hAnsi="Times New Roman"/>
                <w:sz w:val="24"/>
                <w:szCs w:val="24"/>
              </w:rPr>
              <w:t>Способ определения исполнителя</w:t>
            </w:r>
          </w:p>
        </w:tc>
        <w:tc>
          <w:tcPr>
            <w:tcW w:w="3122" w:type="pct"/>
            <w:vAlign w:val="center"/>
          </w:tcPr>
          <w:p w:rsidR="00AE7506" w:rsidRPr="005366AC" w:rsidRDefault="005117FB" w:rsidP="00C15F67">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AE7506" w:rsidRPr="00A347E9" w:rsidTr="00C5436F">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AE7506" w:rsidRPr="00EC0F34" w:rsidRDefault="00AE7506" w:rsidP="00C5436F">
            <w:pPr>
              <w:pStyle w:val="ConsTitle"/>
              <w:widowControl/>
              <w:ind w:right="0"/>
              <w:jc w:val="center"/>
              <w:rPr>
                <w:rFonts w:ascii="Times New Roman" w:hAnsi="Times New Roman"/>
                <w:sz w:val="24"/>
                <w:szCs w:val="24"/>
              </w:rPr>
            </w:pPr>
            <w:r w:rsidRPr="00EC0F34">
              <w:rPr>
                <w:rFonts w:ascii="Times New Roman" w:hAnsi="Times New Roman"/>
                <w:sz w:val="24"/>
                <w:szCs w:val="24"/>
              </w:rPr>
              <w:t>Заказчик</w:t>
            </w:r>
          </w:p>
          <w:p w:rsidR="00AE7506" w:rsidRPr="00EC0F34" w:rsidRDefault="00AE7506" w:rsidP="00C5436F">
            <w:pPr>
              <w:pStyle w:val="ConsTitle"/>
              <w:widowControl/>
              <w:ind w:right="0"/>
              <w:jc w:val="center"/>
              <w:rPr>
                <w:rFonts w:ascii="Times New Roman" w:hAnsi="Times New Roman"/>
                <w:b w:val="0"/>
                <w:sz w:val="24"/>
                <w:szCs w:val="24"/>
              </w:rPr>
            </w:pPr>
            <w:r w:rsidRPr="00EC0F34">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Pr>
          <w:p w:rsidR="00AE7506" w:rsidRPr="005366AC" w:rsidRDefault="00AE7506" w:rsidP="00AD1E21">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AE7506" w:rsidRPr="005366AC" w:rsidRDefault="00AE7506" w:rsidP="003C4CD7">
            <w:r w:rsidRPr="005366AC">
              <w:t>Место нахождения и почтовый адрес: 165150, Архангельская обл., г.</w:t>
            </w:r>
            <w:r>
              <w:t xml:space="preserve"> </w:t>
            </w:r>
            <w:r w:rsidRPr="005366AC">
              <w:t>Вельск, ул.</w:t>
            </w:r>
            <w:r>
              <w:t xml:space="preserve"> </w:t>
            </w:r>
            <w:r w:rsidRPr="005366AC">
              <w:t>Дзержинского д.42       Ответственное должностное лицо: Суходолец Е. Г.</w:t>
            </w:r>
          </w:p>
          <w:p w:rsidR="00AE7506" w:rsidRPr="00356FB6" w:rsidRDefault="00AE7506" w:rsidP="003C4CD7">
            <w:r w:rsidRPr="005366AC">
              <w:t xml:space="preserve">      тел</w:t>
            </w:r>
            <w:r w:rsidRPr="00356FB6">
              <w:t>. 8(818-36)6-44-66</w:t>
            </w:r>
          </w:p>
          <w:p w:rsidR="00AE7506" w:rsidRPr="00356FB6" w:rsidRDefault="00AE7506" w:rsidP="003C4CD7">
            <w:pPr>
              <w:pStyle w:val="ConsNormal"/>
              <w:widowControl/>
              <w:ind w:right="0" w:firstLine="397"/>
              <w:jc w:val="both"/>
              <w:rPr>
                <w:rFonts w:ascii="Times New Roman" w:hAnsi="Times New Roman"/>
                <w:sz w:val="24"/>
                <w:szCs w:val="24"/>
              </w:rPr>
            </w:pPr>
            <w:r w:rsidRPr="00356FB6">
              <w:rPr>
                <w:rFonts w:ascii="Times New Roman" w:hAnsi="Times New Roman"/>
                <w:sz w:val="24"/>
                <w:szCs w:val="24"/>
              </w:rPr>
              <w:t xml:space="preserve"> </w:t>
            </w:r>
            <w:r w:rsidRPr="000538FA">
              <w:rPr>
                <w:rFonts w:ascii="Times New Roman" w:hAnsi="Times New Roman"/>
                <w:sz w:val="24"/>
                <w:szCs w:val="24"/>
                <w:lang w:val="en-US"/>
              </w:rPr>
              <w:t>e</w:t>
            </w:r>
            <w:r w:rsidRPr="00356FB6">
              <w:rPr>
                <w:rFonts w:ascii="Times New Roman" w:hAnsi="Times New Roman"/>
                <w:sz w:val="24"/>
                <w:szCs w:val="24"/>
              </w:rPr>
              <w:t>-</w:t>
            </w:r>
            <w:r w:rsidRPr="000538FA">
              <w:rPr>
                <w:rFonts w:ascii="Times New Roman" w:hAnsi="Times New Roman"/>
                <w:sz w:val="24"/>
                <w:szCs w:val="24"/>
                <w:lang w:val="en-US"/>
              </w:rPr>
              <w:t>mail</w:t>
            </w:r>
            <w:r w:rsidRPr="00356FB6">
              <w:rPr>
                <w:rFonts w:ascii="Times New Roman" w:hAnsi="Times New Roman"/>
                <w:sz w:val="24"/>
                <w:szCs w:val="24"/>
              </w:rPr>
              <w:t>:</w:t>
            </w:r>
            <w:r w:rsidRPr="00356FB6">
              <w:t xml:space="preserve"> </w:t>
            </w:r>
            <w:proofErr w:type="spellStart"/>
            <w:r w:rsidRPr="000538FA">
              <w:rPr>
                <w:lang w:val="en-US"/>
              </w:rPr>
              <w:t>velskvsp</w:t>
            </w:r>
            <w:proofErr w:type="spellEnd"/>
            <w:r w:rsidRPr="00356FB6">
              <w:t>2@</w:t>
            </w:r>
            <w:proofErr w:type="spellStart"/>
            <w:r w:rsidRPr="000538FA">
              <w:rPr>
                <w:lang w:val="en-US"/>
              </w:rPr>
              <w:t>yandex</w:t>
            </w:r>
            <w:proofErr w:type="spellEnd"/>
            <w:r w:rsidRPr="00356FB6">
              <w:t>.</w:t>
            </w:r>
            <w:proofErr w:type="spellStart"/>
            <w:r w:rsidRPr="000538FA">
              <w:rPr>
                <w:lang w:val="en-US"/>
              </w:rPr>
              <w:t>ru</w:t>
            </w:r>
            <w:proofErr w:type="spellEnd"/>
          </w:p>
        </w:tc>
      </w:tr>
      <w:tr w:rsidR="00AE7506" w:rsidRPr="005366AC" w:rsidTr="00C5436F">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vAlign w:val="center"/>
          </w:tcPr>
          <w:p w:rsidR="00AE7506" w:rsidRPr="00EC0F34" w:rsidRDefault="00AE7506" w:rsidP="0078793E">
            <w:pPr>
              <w:autoSpaceDE w:val="0"/>
              <w:autoSpaceDN w:val="0"/>
              <w:adjustRightInd w:val="0"/>
              <w:rPr>
                <w:szCs w:val="28"/>
              </w:rPr>
            </w:pPr>
            <w:r w:rsidRPr="00EC0F34">
              <w:rPr>
                <w:b/>
                <w:szCs w:val="28"/>
              </w:rPr>
              <w:t>Требования к предмету закупки</w:t>
            </w:r>
            <w:r w:rsidRPr="00EC0F34">
              <w:rPr>
                <w:szCs w:val="28"/>
              </w:rPr>
              <w:t xml:space="preserve">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упаковке товара, требования к доставке, отгрузке товара, иные требования о соответствии товаров, работ, услуг потребностям;</w:t>
            </w:r>
          </w:p>
          <w:p w:rsidR="00AE7506" w:rsidRPr="00EC0F34" w:rsidRDefault="00AE7506" w:rsidP="00DC638C">
            <w:pPr>
              <w:pStyle w:val="ConsTitle"/>
              <w:widowControl/>
              <w:ind w:right="0"/>
              <w:jc w:val="center"/>
              <w:rPr>
                <w:rFonts w:ascii="Times New Roman" w:hAnsi="Times New Roman"/>
                <w:color w:val="000000"/>
                <w:sz w:val="24"/>
                <w:szCs w:val="24"/>
              </w:rPr>
            </w:pPr>
          </w:p>
        </w:tc>
        <w:tc>
          <w:tcPr>
            <w:tcW w:w="3122" w:type="pct"/>
          </w:tcPr>
          <w:p w:rsidR="00AE7506" w:rsidRPr="007121E7" w:rsidRDefault="00AE7506" w:rsidP="00D0324A">
            <w:r w:rsidRPr="007121E7">
              <w:t xml:space="preserve">Приводятся в </w:t>
            </w:r>
            <w:hyperlink w:anchor="_РАЗДЕЛ_IV._Техническое" w:history="1">
              <w:r w:rsidRPr="007121E7">
                <w:rPr>
                  <w:rStyle w:val="ab"/>
                </w:rPr>
                <w:t xml:space="preserve">разделе </w:t>
              </w:r>
              <w:r w:rsidRPr="0078793E">
                <w:rPr>
                  <w:rStyle w:val="ab"/>
                </w:rPr>
                <w:t>I</w:t>
              </w:r>
              <w:r w:rsidRPr="007121E7">
                <w:rPr>
                  <w:rStyle w:val="ab"/>
                </w:rPr>
                <w:t>I «Техническое задание»</w:t>
              </w:r>
            </w:hyperlink>
            <w:r w:rsidRPr="007121E7">
              <w:t xml:space="preserve"> и </w:t>
            </w:r>
            <w:r w:rsidRPr="006C0C5C">
              <w:t>РАЗДЕЛ IV</w:t>
            </w:r>
            <w:r>
              <w:t xml:space="preserve">. </w:t>
            </w:r>
            <w:r w:rsidRPr="006C0C5C">
              <w:t>ПРОЕКТ ДОГОВОРА</w:t>
            </w:r>
            <w:r>
              <w:t xml:space="preserve"> </w:t>
            </w:r>
            <w:r w:rsidRPr="007121E7">
              <w:t>настоящей документации</w:t>
            </w:r>
            <w:r>
              <w:t xml:space="preserve"> </w:t>
            </w:r>
          </w:p>
          <w:p w:rsidR="00AE7506" w:rsidRPr="005366AC" w:rsidRDefault="00AE7506" w:rsidP="00C81976">
            <w:pPr>
              <w:jc w:val="both"/>
            </w:pPr>
          </w:p>
        </w:tc>
      </w:tr>
      <w:tr w:rsidR="00612682" w:rsidRPr="005366AC" w:rsidTr="00612682">
        <w:tc>
          <w:tcPr>
            <w:tcW w:w="293" w:type="pct"/>
          </w:tcPr>
          <w:p w:rsidR="00612682" w:rsidRPr="008755BE" w:rsidRDefault="00612682" w:rsidP="00612682">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5.</w:t>
            </w:r>
          </w:p>
        </w:tc>
        <w:tc>
          <w:tcPr>
            <w:tcW w:w="1585" w:type="pct"/>
          </w:tcPr>
          <w:p w:rsidR="00612682" w:rsidRPr="00725A65" w:rsidRDefault="00612682" w:rsidP="00612682">
            <w:pPr>
              <w:pStyle w:val="ConsTitle"/>
              <w:widowControl/>
              <w:ind w:right="0"/>
              <w:rPr>
                <w:rFonts w:ascii="Times New Roman" w:hAnsi="Times New Roman"/>
                <w:sz w:val="24"/>
                <w:szCs w:val="24"/>
              </w:rPr>
            </w:pPr>
            <w:r w:rsidRPr="00725A65">
              <w:rPr>
                <w:rFonts w:ascii="Times New Roman" w:hAnsi="Times New Roman"/>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DA0DB5" w:rsidRPr="00F76B16" w:rsidRDefault="00DA0DB5" w:rsidP="00DA0DB5">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DA0DB5" w:rsidRPr="00F76B16" w:rsidRDefault="00DA0DB5" w:rsidP="00DA0DB5">
            <w:pPr>
              <w:autoSpaceDE w:val="0"/>
              <w:autoSpaceDN w:val="0"/>
              <w:adjustRightInd w:val="0"/>
              <w:rPr>
                <w:rFonts w:eastAsia="Calibri"/>
                <w:iCs/>
              </w:rPr>
            </w:pPr>
            <w:r w:rsidRPr="00F76B16">
              <w:rPr>
                <w:rFonts w:eastAsia="Calibri"/>
                <w:iCs/>
              </w:rPr>
              <w:t>(АО «ЕЭТП»).</w:t>
            </w:r>
          </w:p>
          <w:p w:rsidR="00612682" w:rsidRPr="00FB6583" w:rsidRDefault="00DA0DB5" w:rsidP="00DA0DB5">
            <w:pPr>
              <w:autoSpaceDE w:val="0"/>
              <w:autoSpaceDN w:val="0"/>
              <w:adjustRightInd w:val="0"/>
            </w:pPr>
            <w:r w:rsidRPr="00F76B16">
              <w:rPr>
                <w:rFonts w:eastAsia="Calibri"/>
                <w:iCs/>
              </w:rPr>
              <w:t xml:space="preserve">Сайт электронной торговой площадки: </w:t>
            </w:r>
            <w:hyperlink r:id="rId8" w:history="1">
              <w:r w:rsidRPr="00F76B16">
                <w:rPr>
                  <w:rStyle w:val="ab"/>
                  <w:rFonts w:eastAsia="Calibri"/>
                  <w:iCs/>
                  <w:color w:val="auto"/>
                  <w:lang w:val="en-US"/>
                </w:rPr>
                <w:t>http</w:t>
              </w:r>
              <w:r w:rsidRPr="00F76B16">
                <w:rPr>
                  <w:rStyle w:val="ab"/>
                  <w:rFonts w:eastAsia="Calibri"/>
                  <w:iCs/>
                  <w:color w:val="auto"/>
                </w:rPr>
                <w:t>://</w:t>
              </w:r>
              <w:r w:rsidRPr="00F76B16">
                <w:rPr>
                  <w:rStyle w:val="ab"/>
                  <w:rFonts w:eastAsia="Calibri"/>
                  <w:iCs/>
                  <w:color w:val="auto"/>
                  <w:lang w:val="en-US"/>
                </w:rPr>
                <w:t>com</w:t>
              </w:r>
              <w:r w:rsidRPr="00F76B16">
                <w:rPr>
                  <w:rStyle w:val="ab"/>
                  <w:rFonts w:eastAsia="Calibri"/>
                  <w:iCs/>
                  <w:color w:val="auto"/>
                </w:rPr>
                <w:t>.</w:t>
              </w:r>
              <w:proofErr w:type="spellStart"/>
              <w:r w:rsidRPr="00F76B16">
                <w:rPr>
                  <w:rStyle w:val="ab"/>
                  <w:rFonts w:eastAsia="Calibri"/>
                  <w:iCs/>
                  <w:color w:val="auto"/>
                  <w:lang w:val="en-US"/>
                </w:rPr>
                <w:t>roseltorg</w:t>
              </w:r>
              <w:proofErr w:type="spellEnd"/>
              <w:r w:rsidRPr="00F76B16">
                <w:rPr>
                  <w:rStyle w:val="ab"/>
                  <w:rFonts w:eastAsia="Calibri"/>
                  <w:iCs/>
                  <w:color w:val="auto"/>
                </w:rPr>
                <w:t>.</w:t>
              </w:r>
              <w:proofErr w:type="spellStart"/>
              <w:r w:rsidRPr="00F76B16">
                <w:rPr>
                  <w:rStyle w:val="ab"/>
                  <w:rFonts w:eastAsia="Calibri"/>
                  <w:iCs/>
                  <w:color w:val="auto"/>
                  <w:lang w:val="en-US"/>
                </w:rPr>
                <w:t>ru</w:t>
              </w:r>
              <w:proofErr w:type="spellEnd"/>
            </w:hyperlink>
          </w:p>
        </w:tc>
      </w:tr>
      <w:tr w:rsidR="00612682" w:rsidRPr="005366AC" w:rsidTr="00612682">
        <w:tc>
          <w:tcPr>
            <w:tcW w:w="293" w:type="pct"/>
          </w:tcPr>
          <w:p w:rsidR="00612682" w:rsidRDefault="00612682" w:rsidP="00612682">
            <w:pPr>
              <w:pStyle w:val="ConsTitle"/>
              <w:widowControl/>
              <w:ind w:right="0"/>
              <w:jc w:val="center"/>
              <w:rPr>
                <w:rFonts w:ascii="Times New Roman" w:hAnsi="Times New Roman"/>
                <w:sz w:val="28"/>
                <w:szCs w:val="28"/>
              </w:rPr>
            </w:pPr>
            <w:r w:rsidRPr="00612682">
              <w:rPr>
                <w:rFonts w:ascii="Times New Roman" w:hAnsi="Times New Roman"/>
                <w:sz w:val="24"/>
                <w:szCs w:val="28"/>
              </w:rPr>
              <w:t>6.</w:t>
            </w:r>
          </w:p>
          <w:p w:rsidR="00612682" w:rsidRDefault="00612682" w:rsidP="00612682">
            <w:pPr>
              <w:pStyle w:val="ConsTitle"/>
              <w:widowControl/>
              <w:ind w:right="0"/>
              <w:rPr>
                <w:rFonts w:ascii="Times New Roman" w:hAnsi="Times New Roman"/>
                <w:sz w:val="28"/>
                <w:szCs w:val="28"/>
              </w:rPr>
            </w:pPr>
          </w:p>
        </w:tc>
        <w:tc>
          <w:tcPr>
            <w:tcW w:w="1585" w:type="pct"/>
          </w:tcPr>
          <w:p w:rsidR="00612682" w:rsidRPr="00612682" w:rsidRDefault="00612682" w:rsidP="00612682">
            <w:pPr>
              <w:pStyle w:val="ConsTitle"/>
              <w:widowControl/>
              <w:ind w:right="0"/>
              <w:rPr>
                <w:rFonts w:ascii="Times New Roman" w:hAnsi="Times New Roman"/>
                <w:sz w:val="24"/>
                <w:szCs w:val="24"/>
              </w:rPr>
            </w:pPr>
            <w:r w:rsidRPr="00612682">
              <w:rPr>
                <w:rFonts w:ascii="Times New Roman" w:hAnsi="Times New Roman"/>
                <w:sz w:val="24"/>
                <w:szCs w:val="24"/>
              </w:rPr>
              <w:t>Место и порядок подачи заяв</w:t>
            </w:r>
            <w:r>
              <w:rPr>
                <w:rFonts w:ascii="Times New Roman" w:hAnsi="Times New Roman"/>
                <w:sz w:val="24"/>
                <w:szCs w:val="24"/>
              </w:rPr>
              <w:t>ок участников запроса котировок</w:t>
            </w:r>
          </w:p>
          <w:p w:rsidR="00612682" w:rsidRPr="00612682" w:rsidRDefault="00612682" w:rsidP="00612682">
            <w:pPr>
              <w:pStyle w:val="ConsTitle"/>
              <w:widowControl/>
              <w:ind w:right="0"/>
              <w:rPr>
                <w:rFonts w:ascii="Times New Roman" w:hAnsi="Times New Roman"/>
                <w:sz w:val="24"/>
                <w:szCs w:val="24"/>
              </w:rPr>
            </w:pPr>
          </w:p>
        </w:tc>
        <w:tc>
          <w:tcPr>
            <w:tcW w:w="3122" w:type="pct"/>
          </w:tcPr>
          <w:p w:rsidR="00612682" w:rsidRPr="00F76B16" w:rsidRDefault="00612682" w:rsidP="00612682">
            <w:r w:rsidRPr="00F76B16">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612682" w:rsidRPr="00F76B16" w:rsidRDefault="00612682" w:rsidP="00612682">
            <w:r w:rsidRPr="00F76B16">
              <w:t xml:space="preserve">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w:t>
            </w:r>
            <w:r w:rsidRPr="00F76B16">
              <w:lastRenderedPageBreak/>
              <w:t>заявки на участие в запросе котировок данного участника отклоняются без рассмотрения.</w:t>
            </w:r>
          </w:p>
          <w:p w:rsidR="00612682" w:rsidRPr="00F76B16" w:rsidRDefault="00612682" w:rsidP="00612682">
            <w:r w:rsidRPr="00F76B16">
              <w:t>Заявки, полученные позже установленного в извещении и документации срока, не рассматриваются, независимо от причин опоздания.</w:t>
            </w:r>
          </w:p>
        </w:tc>
      </w:tr>
      <w:tr w:rsidR="00133FC4" w:rsidRPr="005366AC" w:rsidTr="00612682">
        <w:tc>
          <w:tcPr>
            <w:tcW w:w="293" w:type="pct"/>
          </w:tcPr>
          <w:p w:rsidR="00133FC4" w:rsidRDefault="00133FC4" w:rsidP="00133FC4">
            <w:pPr>
              <w:pStyle w:val="ConsTitle"/>
              <w:widowControl/>
              <w:ind w:right="0"/>
              <w:jc w:val="center"/>
              <w:rPr>
                <w:rFonts w:ascii="Times New Roman" w:hAnsi="Times New Roman"/>
                <w:sz w:val="24"/>
                <w:szCs w:val="28"/>
              </w:rPr>
            </w:pPr>
          </w:p>
          <w:p w:rsidR="00133FC4" w:rsidRPr="00612682"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7.</w:t>
            </w:r>
          </w:p>
        </w:tc>
        <w:tc>
          <w:tcPr>
            <w:tcW w:w="1585" w:type="pct"/>
          </w:tcPr>
          <w:p w:rsidR="00133FC4" w:rsidRPr="00133FC4" w:rsidRDefault="00133FC4" w:rsidP="00133FC4">
            <w:pPr>
              <w:pStyle w:val="ConsTitle"/>
              <w:widowControl/>
              <w:ind w:right="0"/>
              <w:rPr>
                <w:rFonts w:ascii="Times New Roman" w:hAnsi="Times New Roman"/>
                <w:sz w:val="24"/>
                <w:szCs w:val="24"/>
              </w:rPr>
            </w:pPr>
            <w:r w:rsidRPr="00133FC4">
              <w:rPr>
                <w:rFonts w:ascii="Times New Roman" w:hAnsi="Times New Roman"/>
                <w:sz w:val="24"/>
                <w:szCs w:val="24"/>
              </w:rPr>
              <w:t>Дата начала подачи заявок</w:t>
            </w:r>
          </w:p>
        </w:tc>
        <w:tc>
          <w:tcPr>
            <w:tcW w:w="3122" w:type="pct"/>
          </w:tcPr>
          <w:p w:rsidR="00133FC4" w:rsidRPr="00F76B16" w:rsidRDefault="00133FC4" w:rsidP="00133FC4">
            <w:pPr>
              <w:autoSpaceDE w:val="0"/>
              <w:autoSpaceDN w:val="0"/>
              <w:adjustRightInd w:val="0"/>
              <w:jc w:val="both"/>
            </w:pPr>
            <w:r w:rsidRPr="00F76B16">
              <w:t>с момента размещения извещения на сайте оператора электронной площадки</w:t>
            </w:r>
          </w:p>
          <w:p w:rsidR="00133FC4" w:rsidRPr="00F76B16" w:rsidRDefault="00133FC4" w:rsidP="00133FC4">
            <w:pPr>
              <w:autoSpaceDE w:val="0"/>
              <w:autoSpaceDN w:val="0"/>
              <w:adjustRightInd w:val="0"/>
              <w:jc w:val="both"/>
            </w:pPr>
          </w:p>
          <w:p w:rsidR="00133FC4" w:rsidRPr="00F76B16" w:rsidRDefault="006421C7" w:rsidP="00133FC4">
            <w:pPr>
              <w:autoSpaceDE w:val="0"/>
              <w:autoSpaceDN w:val="0"/>
              <w:adjustRightInd w:val="0"/>
              <w:jc w:val="both"/>
            </w:pPr>
            <w:r>
              <w:t xml:space="preserve"> «26</w:t>
            </w:r>
            <w:r w:rsidR="00133FC4" w:rsidRPr="00F76B16">
              <w:t xml:space="preserve">» </w:t>
            </w:r>
            <w:r w:rsidR="002F5846">
              <w:t>февраля</w:t>
            </w:r>
            <w:r w:rsidR="00133FC4" w:rsidRPr="00F76B16">
              <w:t xml:space="preserve"> 2019 года     </w:t>
            </w:r>
          </w:p>
          <w:p w:rsidR="00133FC4" w:rsidRPr="00F76B16" w:rsidRDefault="00133FC4" w:rsidP="00133FC4">
            <w:pPr>
              <w:autoSpaceDE w:val="0"/>
              <w:autoSpaceDN w:val="0"/>
              <w:adjustRightInd w:val="0"/>
              <w:jc w:val="both"/>
            </w:pPr>
          </w:p>
        </w:tc>
      </w:tr>
      <w:tr w:rsidR="00133FC4" w:rsidRPr="005366AC" w:rsidTr="00612682">
        <w:tc>
          <w:tcPr>
            <w:tcW w:w="293" w:type="pct"/>
          </w:tcPr>
          <w:p w:rsidR="00133FC4"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8.</w:t>
            </w:r>
          </w:p>
        </w:tc>
        <w:tc>
          <w:tcPr>
            <w:tcW w:w="1585" w:type="pct"/>
          </w:tcPr>
          <w:p w:rsidR="00133FC4" w:rsidRPr="00133FC4" w:rsidRDefault="00133FC4" w:rsidP="00133FC4">
            <w:pPr>
              <w:pStyle w:val="ConsTitle"/>
              <w:widowControl/>
              <w:ind w:right="0"/>
              <w:rPr>
                <w:rFonts w:ascii="Times New Roman" w:hAnsi="Times New Roman"/>
                <w:sz w:val="24"/>
                <w:szCs w:val="24"/>
              </w:rPr>
            </w:pPr>
            <w:r w:rsidRPr="00133FC4">
              <w:rPr>
                <w:rFonts w:ascii="Times New Roman" w:hAnsi="Times New Roman"/>
                <w:sz w:val="24"/>
                <w:szCs w:val="24"/>
              </w:rPr>
              <w:t xml:space="preserve">Дата и время (время московское) окончания срока подачи заявок на участие в запросе котировок; </w:t>
            </w:r>
            <w:r w:rsidRPr="00133FC4">
              <w:rPr>
                <w:rFonts w:ascii="Times New Roman" w:hAnsi="Times New Roman"/>
                <w:bCs/>
                <w:sz w:val="24"/>
                <w:szCs w:val="24"/>
              </w:rPr>
              <w:t>открытия доступа к заявкам</w:t>
            </w:r>
          </w:p>
        </w:tc>
        <w:tc>
          <w:tcPr>
            <w:tcW w:w="3122" w:type="pct"/>
          </w:tcPr>
          <w:p w:rsidR="00133FC4" w:rsidRPr="00F76B16" w:rsidRDefault="00133FC4" w:rsidP="00133FC4">
            <w:pPr>
              <w:jc w:val="both"/>
            </w:pPr>
          </w:p>
          <w:p w:rsidR="00133FC4" w:rsidRPr="00F76B16" w:rsidRDefault="00133FC4" w:rsidP="00133FC4">
            <w:pPr>
              <w:jc w:val="both"/>
            </w:pPr>
          </w:p>
          <w:p w:rsidR="00133FC4" w:rsidRPr="00F76B16" w:rsidRDefault="006421C7" w:rsidP="00133FC4">
            <w:pPr>
              <w:jc w:val="both"/>
            </w:pPr>
            <w:r>
              <w:t xml:space="preserve"> «06</w:t>
            </w:r>
            <w:r w:rsidR="00133FC4" w:rsidRPr="00F76B16">
              <w:t xml:space="preserve">» </w:t>
            </w:r>
            <w:r>
              <w:t>марта</w:t>
            </w:r>
            <w:r w:rsidR="00133FC4" w:rsidRPr="00F76B16">
              <w:t xml:space="preserve"> 2019 года     0</w:t>
            </w:r>
            <w:r w:rsidR="002F5846">
              <w:t>8</w:t>
            </w:r>
            <w:r w:rsidR="00133FC4" w:rsidRPr="00F76B16">
              <w:t xml:space="preserve">:00  </w:t>
            </w:r>
          </w:p>
          <w:p w:rsidR="00133FC4" w:rsidRPr="00F76B16" w:rsidRDefault="00133FC4" w:rsidP="00133FC4">
            <w:pPr>
              <w:jc w:val="both"/>
            </w:pPr>
          </w:p>
          <w:p w:rsidR="00133FC4" w:rsidRPr="00F76B16" w:rsidRDefault="00133FC4" w:rsidP="00133FC4">
            <w:pPr>
              <w:jc w:val="both"/>
              <w:rPr>
                <w:bCs/>
              </w:rPr>
            </w:pPr>
          </w:p>
        </w:tc>
      </w:tr>
      <w:tr w:rsidR="00133FC4" w:rsidRPr="005366AC" w:rsidTr="00612682">
        <w:tc>
          <w:tcPr>
            <w:tcW w:w="293" w:type="pct"/>
          </w:tcPr>
          <w:p w:rsidR="00133FC4"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9.</w:t>
            </w:r>
          </w:p>
        </w:tc>
        <w:tc>
          <w:tcPr>
            <w:tcW w:w="1585" w:type="pct"/>
          </w:tcPr>
          <w:p w:rsidR="00133FC4" w:rsidRPr="00133FC4" w:rsidRDefault="00133FC4" w:rsidP="00133FC4">
            <w:pPr>
              <w:pStyle w:val="ConsTitle"/>
              <w:widowControl/>
              <w:ind w:right="0"/>
              <w:rPr>
                <w:rFonts w:ascii="Times New Roman" w:hAnsi="Times New Roman"/>
                <w:sz w:val="24"/>
                <w:szCs w:val="24"/>
              </w:rPr>
            </w:pPr>
            <w:r w:rsidRPr="00133FC4">
              <w:rPr>
                <w:rFonts w:ascii="Times New Roman" w:hAnsi="Times New Roman"/>
                <w:sz w:val="24"/>
                <w:szCs w:val="24"/>
              </w:rPr>
              <w:t xml:space="preserve">Дата </w:t>
            </w:r>
            <w:r w:rsidRPr="00133FC4">
              <w:rPr>
                <w:rFonts w:ascii="Times New Roman" w:hAnsi="Times New Roman"/>
                <w:bCs/>
                <w:sz w:val="24"/>
                <w:szCs w:val="24"/>
              </w:rPr>
              <w:t>рассмотрения заявок</w:t>
            </w:r>
          </w:p>
        </w:tc>
        <w:tc>
          <w:tcPr>
            <w:tcW w:w="3122" w:type="pct"/>
          </w:tcPr>
          <w:p w:rsidR="00133FC4" w:rsidRPr="00F76B16" w:rsidRDefault="006421C7" w:rsidP="0025514A">
            <w:pPr>
              <w:jc w:val="both"/>
            </w:pPr>
            <w:r>
              <w:t>«06</w:t>
            </w:r>
            <w:r w:rsidRPr="00F76B16">
              <w:t xml:space="preserve">» </w:t>
            </w:r>
            <w:r>
              <w:t>марта</w:t>
            </w:r>
            <w:r w:rsidRPr="00F76B16">
              <w:t xml:space="preserve"> 2019 года</w:t>
            </w:r>
          </w:p>
        </w:tc>
      </w:tr>
      <w:tr w:rsidR="00133FC4" w:rsidRPr="005366AC" w:rsidTr="00612682">
        <w:tc>
          <w:tcPr>
            <w:tcW w:w="293" w:type="pct"/>
          </w:tcPr>
          <w:p w:rsidR="00133FC4"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10.</w:t>
            </w:r>
          </w:p>
        </w:tc>
        <w:tc>
          <w:tcPr>
            <w:tcW w:w="1585" w:type="pct"/>
          </w:tcPr>
          <w:p w:rsidR="00133FC4" w:rsidRPr="00133FC4" w:rsidRDefault="00133FC4" w:rsidP="00133FC4">
            <w:pPr>
              <w:pStyle w:val="ConsTitle"/>
              <w:widowControl/>
              <w:ind w:right="0"/>
              <w:rPr>
                <w:rFonts w:ascii="Times New Roman" w:hAnsi="Times New Roman"/>
                <w:sz w:val="24"/>
                <w:szCs w:val="24"/>
              </w:rPr>
            </w:pPr>
            <w:r w:rsidRPr="00133FC4">
              <w:rPr>
                <w:rFonts w:ascii="Times New Roman" w:hAnsi="Times New Roman"/>
                <w:bCs/>
                <w:sz w:val="24"/>
                <w:szCs w:val="24"/>
              </w:rPr>
              <w:t>Дата оценки и сопоставления заявок, подведения итогов закупки</w:t>
            </w:r>
          </w:p>
        </w:tc>
        <w:tc>
          <w:tcPr>
            <w:tcW w:w="3122" w:type="pct"/>
          </w:tcPr>
          <w:p w:rsidR="00133FC4" w:rsidRPr="00F76B16" w:rsidRDefault="00133FC4" w:rsidP="00133FC4">
            <w:pPr>
              <w:jc w:val="both"/>
            </w:pPr>
          </w:p>
          <w:p w:rsidR="00133FC4" w:rsidRPr="00F76B16" w:rsidRDefault="006421C7" w:rsidP="0025514A">
            <w:pPr>
              <w:jc w:val="both"/>
            </w:pPr>
            <w:r>
              <w:t>«06</w:t>
            </w:r>
            <w:r w:rsidRPr="00F76B16">
              <w:t xml:space="preserve">» </w:t>
            </w:r>
            <w:r>
              <w:t>марта</w:t>
            </w:r>
            <w:r w:rsidRPr="00F76B16">
              <w:t xml:space="preserve"> 2019 года</w:t>
            </w:r>
          </w:p>
        </w:tc>
      </w:tr>
      <w:tr w:rsidR="00133FC4" w:rsidRPr="005366AC" w:rsidTr="006C483F">
        <w:tc>
          <w:tcPr>
            <w:tcW w:w="293" w:type="pct"/>
          </w:tcPr>
          <w:p w:rsidR="00133FC4"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11.</w:t>
            </w:r>
          </w:p>
        </w:tc>
        <w:tc>
          <w:tcPr>
            <w:tcW w:w="1585" w:type="pct"/>
          </w:tcPr>
          <w:p w:rsidR="00133FC4" w:rsidRPr="00133FC4" w:rsidRDefault="00133FC4" w:rsidP="00133FC4">
            <w:pPr>
              <w:pStyle w:val="ConsTitle"/>
              <w:widowControl/>
              <w:ind w:right="0"/>
              <w:rPr>
                <w:rFonts w:ascii="Times New Roman" w:hAnsi="Times New Roman"/>
                <w:sz w:val="24"/>
                <w:szCs w:val="24"/>
              </w:rPr>
            </w:pPr>
            <w:r w:rsidRPr="00133FC4">
              <w:rPr>
                <w:rFonts w:ascii="Times New Roman" w:hAnsi="Times New Roman"/>
                <w:sz w:val="24"/>
                <w:szCs w:val="24"/>
              </w:rPr>
              <w:t>Информация о валюте, используемой для формирования цены договора и расчетов с поставщиками</w:t>
            </w:r>
          </w:p>
        </w:tc>
        <w:tc>
          <w:tcPr>
            <w:tcW w:w="3122" w:type="pct"/>
            <w:vAlign w:val="center"/>
          </w:tcPr>
          <w:p w:rsidR="00133FC4" w:rsidRPr="00F76B16" w:rsidRDefault="00133FC4" w:rsidP="00133FC4">
            <w:pPr>
              <w:pStyle w:val="ConsTitle"/>
              <w:widowControl/>
              <w:ind w:right="0"/>
              <w:jc w:val="both"/>
              <w:rPr>
                <w:rFonts w:ascii="Times New Roman" w:hAnsi="Times New Roman"/>
                <w:b w:val="0"/>
                <w:sz w:val="24"/>
                <w:szCs w:val="24"/>
              </w:rPr>
            </w:pPr>
            <w:r w:rsidRPr="00F76B16">
              <w:rPr>
                <w:rFonts w:ascii="Times New Roman" w:hAnsi="Times New Roman"/>
                <w:b w:val="0"/>
                <w:sz w:val="24"/>
                <w:szCs w:val="24"/>
              </w:rPr>
              <w:t>Российский рубль</w:t>
            </w:r>
          </w:p>
        </w:tc>
      </w:tr>
      <w:tr w:rsidR="00133FC4" w:rsidRPr="005366AC" w:rsidTr="00612682">
        <w:tc>
          <w:tcPr>
            <w:tcW w:w="293" w:type="pct"/>
          </w:tcPr>
          <w:p w:rsidR="00133FC4"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12.</w:t>
            </w:r>
          </w:p>
        </w:tc>
        <w:tc>
          <w:tcPr>
            <w:tcW w:w="1585" w:type="pct"/>
          </w:tcPr>
          <w:p w:rsidR="00133FC4" w:rsidRPr="00133FC4" w:rsidRDefault="00133FC4" w:rsidP="00133FC4">
            <w:pPr>
              <w:autoSpaceDE w:val="0"/>
              <w:autoSpaceDN w:val="0"/>
              <w:adjustRightInd w:val="0"/>
              <w:outlineLvl w:val="1"/>
              <w:rPr>
                <w:b/>
              </w:rPr>
            </w:pPr>
            <w:r w:rsidRPr="00133FC4">
              <w:rPr>
                <w:b/>
              </w:rPr>
              <w:t xml:space="preserve">Размер и порядок внесения денежных средств </w:t>
            </w:r>
          </w:p>
          <w:p w:rsidR="00133FC4" w:rsidRPr="00133FC4" w:rsidRDefault="00133FC4" w:rsidP="00133FC4">
            <w:pPr>
              <w:autoSpaceDE w:val="0"/>
              <w:autoSpaceDN w:val="0"/>
              <w:adjustRightInd w:val="0"/>
              <w:outlineLvl w:val="1"/>
              <w:rPr>
                <w:b/>
                <w:bCs/>
              </w:rPr>
            </w:pPr>
            <w:r w:rsidRPr="00133FC4">
              <w:rPr>
                <w:b/>
              </w:rPr>
              <w:t>в качестве обеспечения заявок на участие в запросе котировок</w:t>
            </w:r>
          </w:p>
        </w:tc>
        <w:tc>
          <w:tcPr>
            <w:tcW w:w="3122" w:type="pct"/>
          </w:tcPr>
          <w:p w:rsidR="00133FC4" w:rsidRPr="00F76B16" w:rsidRDefault="00133FC4" w:rsidP="00133FC4">
            <w:r w:rsidRPr="00F76B16">
              <w:t xml:space="preserve">Не требуется </w:t>
            </w:r>
          </w:p>
          <w:p w:rsidR="00133FC4" w:rsidRPr="00F76B16" w:rsidRDefault="00133FC4" w:rsidP="00133FC4">
            <w:pPr>
              <w:ind w:firstLine="567"/>
              <w:jc w:val="both"/>
            </w:pPr>
          </w:p>
        </w:tc>
      </w:tr>
      <w:tr w:rsidR="00133FC4" w:rsidRPr="005366AC" w:rsidTr="00612682">
        <w:tc>
          <w:tcPr>
            <w:tcW w:w="293" w:type="pct"/>
          </w:tcPr>
          <w:p w:rsidR="00133FC4"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13.</w:t>
            </w:r>
          </w:p>
        </w:tc>
        <w:tc>
          <w:tcPr>
            <w:tcW w:w="1585" w:type="pct"/>
          </w:tcPr>
          <w:p w:rsidR="00133FC4" w:rsidRPr="00133FC4" w:rsidRDefault="00133FC4" w:rsidP="00133FC4">
            <w:pPr>
              <w:pStyle w:val="ConsTitle"/>
              <w:widowControl/>
              <w:ind w:right="0"/>
              <w:rPr>
                <w:rFonts w:ascii="Times New Roman" w:hAnsi="Times New Roman"/>
                <w:sz w:val="24"/>
                <w:szCs w:val="24"/>
              </w:rPr>
            </w:pPr>
            <w:r w:rsidRPr="00133FC4">
              <w:rPr>
                <w:rFonts w:ascii="Times New Roman" w:hAnsi="Times New Roman"/>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133FC4" w:rsidRPr="00F76B16" w:rsidRDefault="00133FC4" w:rsidP="00133FC4">
            <w:r w:rsidRPr="00F76B16">
              <w:t xml:space="preserve">Не требуется </w:t>
            </w:r>
          </w:p>
          <w:p w:rsidR="00133FC4" w:rsidRPr="00F76B16" w:rsidRDefault="00133FC4" w:rsidP="00133FC4">
            <w:pPr>
              <w:autoSpaceDE w:val="0"/>
              <w:autoSpaceDN w:val="0"/>
              <w:adjustRightInd w:val="0"/>
              <w:jc w:val="both"/>
            </w:pPr>
          </w:p>
        </w:tc>
      </w:tr>
      <w:tr w:rsidR="00133FC4" w:rsidRPr="005366AC" w:rsidTr="00612682">
        <w:tc>
          <w:tcPr>
            <w:tcW w:w="293" w:type="pct"/>
          </w:tcPr>
          <w:p w:rsidR="00133FC4" w:rsidRDefault="007602DF" w:rsidP="00133FC4">
            <w:pPr>
              <w:pStyle w:val="ConsTitle"/>
              <w:widowControl/>
              <w:ind w:right="0"/>
              <w:jc w:val="center"/>
              <w:rPr>
                <w:rFonts w:ascii="Times New Roman" w:hAnsi="Times New Roman"/>
                <w:sz w:val="24"/>
                <w:szCs w:val="28"/>
              </w:rPr>
            </w:pPr>
            <w:r>
              <w:rPr>
                <w:rFonts w:ascii="Times New Roman" w:hAnsi="Times New Roman"/>
                <w:sz w:val="24"/>
                <w:szCs w:val="28"/>
              </w:rPr>
              <w:t>14.</w:t>
            </w:r>
          </w:p>
        </w:tc>
        <w:tc>
          <w:tcPr>
            <w:tcW w:w="1585" w:type="pct"/>
          </w:tcPr>
          <w:p w:rsidR="00133FC4" w:rsidRPr="00133FC4" w:rsidRDefault="00133FC4" w:rsidP="00133FC4">
            <w:pPr>
              <w:autoSpaceDE w:val="0"/>
              <w:autoSpaceDN w:val="0"/>
              <w:adjustRightInd w:val="0"/>
              <w:outlineLvl w:val="1"/>
              <w:rPr>
                <w:b/>
              </w:rPr>
            </w:pPr>
            <w:r w:rsidRPr="00133FC4">
              <w:rPr>
                <w:b/>
              </w:rPr>
              <w:t>Требования к участникам закупки </w:t>
            </w:r>
          </w:p>
          <w:p w:rsidR="00133FC4" w:rsidRPr="00F76B16" w:rsidRDefault="00133FC4" w:rsidP="00133FC4">
            <w:pPr>
              <w:pStyle w:val="ConsTitle"/>
              <w:widowControl/>
              <w:ind w:right="0"/>
              <w:rPr>
                <w:rFonts w:ascii="Times New Roman" w:hAnsi="Times New Roman"/>
                <w:b w:val="0"/>
                <w:sz w:val="24"/>
                <w:szCs w:val="24"/>
              </w:rPr>
            </w:pPr>
          </w:p>
        </w:tc>
        <w:tc>
          <w:tcPr>
            <w:tcW w:w="3122" w:type="pct"/>
          </w:tcPr>
          <w:p w:rsidR="00133FC4" w:rsidRPr="00F76B16" w:rsidRDefault="00133FC4" w:rsidP="00133FC4">
            <w:pPr>
              <w:pStyle w:val="ConsNormal"/>
              <w:widowControl/>
              <w:ind w:right="0" w:firstLine="319"/>
              <w:jc w:val="both"/>
              <w:rPr>
                <w:rFonts w:ascii="Times New Roman" w:hAnsi="Times New Roman"/>
                <w:sz w:val="24"/>
                <w:szCs w:val="24"/>
              </w:rPr>
            </w:pPr>
            <w:r w:rsidRPr="00F76B16">
              <w:rPr>
                <w:rFonts w:ascii="Times New Roman" w:hAnsi="Times New Roman"/>
                <w:sz w:val="24"/>
                <w:szCs w:val="24"/>
              </w:rPr>
              <w:t>Участник запроса котировок должен соответствовать следующим обязательным требованиям:</w:t>
            </w:r>
          </w:p>
          <w:p w:rsidR="00133FC4" w:rsidRPr="00F76B16" w:rsidRDefault="00133FC4" w:rsidP="00133FC4">
            <w:pPr>
              <w:autoSpaceDE w:val="0"/>
              <w:ind w:firstLine="319"/>
              <w:jc w:val="both"/>
            </w:pPr>
            <w:r w:rsidRPr="00F76B16">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133FC4" w:rsidRPr="00F76B16" w:rsidRDefault="00133FC4" w:rsidP="00133FC4">
            <w:pPr>
              <w:tabs>
                <w:tab w:val="left" w:pos="0"/>
                <w:tab w:val="num" w:pos="1080"/>
                <w:tab w:val="left" w:pos="1134"/>
                <w:tab w:val="left" w:pos="1276"/>
                <w:tab w:val="left" w:pos="4680"/>
                <w:tab w:val="left" w:pos="5387"/>
              </w:tabs>
              <w:autoSpaceDE w:val="0"/>
              <w:autoSpaceDN w:val="0"/>
              <w:adjustRightInd w:val="0"/>
              <w:ind w:firstLine="319"/>
              <w:jc w:val="both"/>
            </w:pPr>
            <w:r w:rsidRPr="00F76B16">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3FC4" w:rsidRPr="00F76B16" w:rsidRDefault="00133FC4" w:rsidP="00133FC4">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F76B16">
              <w:t xml:space="preserve">3. отсутствие приостановления деятельности участника закупки в порядке, установленном </w:t>
            </w:r>
            <w:hyperlink r:id="rId9" w:history="1">
              <w:r w:rsidRPr="00F76B16">
                <w:t>Кодексом</w:t>
              </w:r>
            </w:hyperlink>
            <w:r w:rsidRPr="00F76B16">
              <w:t xml:space="preserve"> Россий</w:t>
            </w:r>
            <w:r w:rsidRPr="00F76B16">
              <w:lastRenderedPageBreak/>
              <w:t>ской Федерации об административных правонарушениях, на дату подачи заявки на участие в закупке;</w:t>
            </w:r>
          </w:p>
          <w:p w:rsidR="00133FC4" w:rsidRPr="00F76B16" w:rsidRDefault="00133FC4" w:rsidP="00133FC4">
            <w:pPr>
              <w:widowControl w:val="0"/>
              <w:autoSpaceDE w:val="0"/>
              <w:autoSpaceDN w:val="0"/>
              <w:adjustRightInd w:val="0"/>
              <w:ind w:firstLine="319"/>
              <w:jc w:val="both"/>
            </w:pPr>
            <w:bookmarkStart w:id="2" w:name="sub_3115"/>
            <w:bookmarkEnd w:id="1"/>
            <w:r w:rsidRPr="00F76B1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76B16">
                <w:t>законодательством</w:t>
              </w:r>
            </w:hyperlink>
            <w:r w:rsidRPr="00F76B1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F76B16">
                <w:t>законодательством</w:t>
              </w:r>
            </w:hyperlink>
            <w:r w:rsidRPr="00F76B1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3FC4" w:rsidRPr="00F76B16" w:rsidRDefault="00133FC4" w:rsidP="00133FC4">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F76B16">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133FC4" w:rsidRPr="00F76B16" w:rsidRDefault="00133FC4" w:rsidP="00133FC4">
            <w:pPr>
              <w:tabs>
                <w:tab w:val="left" w:pos="0"/>
                <w:tab w:val="num" w:pos="1080"/>
                <w:tab w:val="left" w:pos="1134"/>
                <w:tab w:val="left" w:pos="1276"/>
                <w:tab w:val="left" w:pos="4680"/>
                <w:tab w:val="left" w:pos="5387"/>
              </w:tabs>
              <w:autoSpaceDE w:val="0"/>
              <w:autoSpaceDN w:val="0"/>
              <w:adjustRightInd w:val="0"/>
              <w:ind w:firstLine="567"/>
              <w:jc w:val="both"/>
            </w:pPr>
            <w:r w:rsidRPr="00F76B16">
              <w:t xml:space="preserve">6. участник закупки – юридическое лицо, которое в течение двух лет до момента подачи заявки на участие в закупке не было привлечено </w:t>
            </w:r>
            <w:r w:rsidRPr="00F76B16">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3FC4" w:rsidRPr="00F76B16" w:rsidRDefault="00133FC4" w:rsidP="00133FC4">
            <w:pPr>
              <w:tabs>
                <w:tab w:val="left" w:pos="0"/>
                <w:tab w:val="num" w:pos="1080"/>
                <w:tab w:val="left" w:pos="1134"/>
                <w:tab w:val="left" w:pos="1276"/>
                <w:tab w:val="left" w:pos="4680"/>
                <w:tab w:val="left" w:pos="5387"/>
              </w:tabs>
              <w:autoSpaceDE w:val="0"/>
              <w:autoSpaceDN w:val="0"/>
              <w:adjustRightInd w:val="0"/>
              <w:ind w:firstLine="567"/>
              <w:jc w:val="both"/>
            </w:pPr>
            <w:r w:rsidRPr="00F76B1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F76B16">
              <w:lastRenderedPageBreak/>
              <w:t xml:space="preserve">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6B16">
              <w:t>неполнородными</w:t>
            </w:r>
            <w:proofErr w:type="spellEnd"/>
            <w:r w:rsidRPr="00F76B16">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33FC4" w:rsidRDefault="00133FC4" w:rsidP="00133FC4">
            <w:pPr>
              <w:ind w:firstLine="319"/>
              <w:jc w:val="both"/>
              <w:rPr>
                <w:rFonts w:eastAsia="Calibri"/>
              </w:rPr>
            </w:pPr>
            <w:r w:rsidRPr="00F76B16">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F76B16">
              <w:rPr>
                <w:rFonts w:eastAsia="Calibri"/>
              </w:rPr>
              <w:t xml:space="preserve">в предусмотренном Федеральным законом </w:t>
            </w:r>
            <w:r w:rsidRPr="00F76B16">
              <w:t>от 05.04.2013 № 44-ФЗ «О контрактной системе в сфере закупок товаров, работ, услуг для обеспечения государственных и муниципальных нужд»</w:t>
            </w:r>
            <w:r w:rsidRPr="00F76B16">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33FC4" w:rsidRPr="00F76B16" w:rsidRDefault="00133FC4" w:rsidP="00133FC4">
            <w:pPr>
              <w:jc w:val="both"/>
            </w:pPr>
            <w:r>
              <w:rPr>
                <w:color w:val="000000"/>
              </w:rPr>
              <w:t>(</w:t>
            </w:r>
            <w:r w:rsidRPr="007121E7">
              <w:rPr>
                <w:color w:val="000000"/>
              </w:rPr>
              <w:t xml:space="preserve">Декларируется </w:t>
            </w:r>
            <w:r>
              <w:rPr>
                <w:color w:val="000000"/>
              </w:rPr>
              <w:t>участником</w:t>
            </w:r>
            <w:r w:rsidRPr="007121E7">
              <w:rPr>
                <w:color w:val="000000"/>
              </w:rPr>
              <w:t xml:space="preserve"> в</w:t>
            </w:r>
            <w:r>
              <w:rPr>
                <w:color w:val="000000"/>
              </w:rPr>
              <w:t> </w:t>
            </w:r>
            <w:r w:rsidRPr="007121E7">
              <w:rPr>
                <w:color w:val="000000"/>
              </w:rPr>
              <w:t>тексте заявки</w:t>
            </w:r>
            <w:r>
              <w:rPr>
                <w:color w:val="000000"/>
              </w:rPr>
              <w:t>)</w:t>
            </w:r>
          </w:p>
        </w:tc>
      </w:tr>
      <w:tr w:rsidR="00A007E1" w:rsidRPr="005366AC" w:rsidTr="00612682">
        <w:tc>
          <w:tcPr>
            <w:tcW w:w="293" w:type="pct"/>
          </w:tcPr>
          <w:p w:rsidR="00A007E1" w:rsidRDefault="007602DF" w:rsidP="00A007E1">
            <w:pPr>
              <w:pStyle w:val="ConsTitle"/>
              <w:widowControl/>
              <w:ind w:right="0"/>
              <w:jc w:val="center"/>
              <w:rPr>
                <w:rFonts w:ascii="Times New Roman" w:hAnsi="Times New Roman"/>
                <w:sz w:val="24"/>
                <w:szCs w:val="28"/>
              </w:rPr>
            </w:pPr>
            <w:r>
              <w:rPr>
                <w:rFonts w:ascii="Times New Roman" w:hAnsi="Times New Roman"/>
                <w:sz w:val="24"/>
                <w:szCs w:val="28"/>
              </w:rPr>
              <w:lastRenderedPageBreak/>
              <w:t>15.</w:t>
            </w:r>
          </w:p>
        </w:tc>
        <w:tc>
          <w:tcPr>
            <w:tcW w:w="1585" w:type="pct"/>
          </w:tcPr>
          <w:p w:rsidR="00A007E1" w:rsidRPr="00F76B16" w:rsidRDefault="00A007E1" w:rsidP="00A007E1">
            <w:pPr>
              <w:pStyle w:val="ConsTitle"/>
              <w:widowControl/>
              <w:ind w:right="0"/>
              <w:rPr>
                <w:rFonts w:ascii="Times New Roman" w:hAnsi="Times New Roman"/>
                <w:b w:val="0"/>
                <w:sz w:val="24"/>
                <w:szCs w:val="24"/>
              </w:rPr>
            </w:pPr>
            <w:r w:rsidRPr="00F76B16">
              <w:rPr>
                <w:rFonts w:ascii="Times New Roman" w:hAnsi="Times New Roman"/>
                <w:sz w:val="24"/>
                <w:szCs w:val="24"/>
              </w:rPr>
              <w:t>Требования к содержанию и составу заявки на участие</w:t>
            </w:r>
          </w:p>
        </w:tc>
        <w:tc>
          <w:tcPr>
            <w:tcW w:w="3122" w:type="pct"/>
          </w:tcPr>
          <w:p w:rsidR="00A007E1" w:rsidRPr="00F76B16" w:rsidRDefault="00A007E1" w:rsidP="00A007E1">
            <w:pPr>
              <w:ind w:firstLine="319"/>
              <w:jc w:val="both"/>
            </w:pPr>
            <w:r w:rsidRPr="00F76B16">
              <w:t>Заявка должна быть оформлена по форме в соответствии с приложениями к документации о проведении запроса котировок.</w:t>
            </w:r>
          </w:p>
          <w:p w:rsidR="00A007E1" w:rsidRPr="00F76B16" w:rsidRDefault="00A007E1" w:rsidP="00A007E1">
            <w:pPr>
              <w:ind w:firstLine="319"/>
              <w:jc w:val="both"/>
            </w:pPr>
            <w:r w:rsidRPr="00F76B16">
              <w:t>Заявка (</w:t>
            </w:r>
            <w:hyperlink w:anchor="_Форма_1_ЗАЯВКА" w:history="1">
              <w:r w:rsidRPr="00F76B16">
                <w:rPr>
                  <w:rStyle w:val="ab"/>
                  <w:b/>
                  <w:color w:val="auto"/>
                </w:rPr>
                <w:t>форма 1</w:t>
              </w:r>
            </w:hyperlink>
            <w:r w:rsidRPr="00F76B16">
              <w:t>) должна содержать следующие сведения и документы:</w:t>
            </w:r>
          </w:p>
          <w:p w:rsidR="00A007E1" w:rsidRPr="00F76B16" w:rsidRDefault="00A007E1" w:rsidP="00A007E1">
            <w:pPr>
              <w:ind w:firstLine="319"/>
              <w:jc w:val="both"/>
            </w:pPr>
            <w:r w:rsidRPr="00F76B16">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A007E1" w:rsidRPr="00F76B16" w:rsidRDefault="00A007E1" w:rsidP="00A007E1">
            <w:pPr>
              <w:pStyle w:val="ConsNormal"/>
              <w:widowControl/>
              <w:ind w:right="0" w:firstLine="319"/>
              <w:jc w:val="both"/>
              <w:rPr>
                <w:rFonts w:ascii="Times New Roman" w:hAnsi="Times New Roman"/>
                <w:bCs/>
                <w:sz w:val="24"/>
                <w:szCs w:val="24"/>
              </w:rPr>
            </w:pPr>
            <w:r w:rsidRPr="00F76B16">
              <w:rPr>
                <w:rFonts w:ascii="Times New Roman" w:hAnsi="Times New Roman"/>
                <w:b/>
                <w:sz w:val="24"/>
                <w:szCs w:val="24"/>
              </w:rPr>
              <w:t>Рекомендуемая форма</w:t>
            </w:r>
            <w:r w:rsidRPr="00F76B16">
              <w:rPr>
                <w:rFonts w:ascii="Times New Roman" w:hAnsi="Times New Roman"/>
                <w:sz w:val="24"/>
                <w:szCs w:val="24"/>
              </w:rPr>
              <w:t xml:space="preserve"> для заполнения участниками закупки – </w:t>
            </w:r>
            <w:r w:rsidRPr="00F76B16">
              <w:rPr>
                <w:rFonts w:ascii="Times New Roman" w:hAnsi="Times New Roman"/>
                <w:b/>
                <w:sz w:val="24"/>
                <w:szCs w:val="24"/>
              </w:rPr>
              <w:t>форма 4</w:t>
            </w:r>
            <w:r w:rsidRPr="00F76B16">
              <w:rPr>
                <w:rFonts w:ascii="Times New Roman" w:hAnsi="Times New Roman"/>
                <w:sz w:val="24"/>
                <w:szCs w:val="24"/>
              </w:rPr>
              <w:t xml:space="preserve"> «Сведения </w:t>
            </w:r>
            <w:r w:rsidRPr="00F76B16">
              <w:rPr>
                <w:rFonts w:ascii="Times New Roman" w:eastAsia="MS Mincho" w:hAnsi="Times New Roman"/>
                <w:kern w:val="32"/>
                <w:sz w:val="24"/>
                <w:szCs w:val="24"/>
              </w:rPr>
              <w:t>о поставляемом товаре, выполняемой работе, оказываемой услуге</w:t>
            </w:r>
            <w:r w:rsidRPr="00F76B16">
              <w:rPr>
                <w:rFonts w:ascii="Times New Roman" w:hAnsi="Times New Roman"/>
                <w:sz w:val="24"/>
                <w:szCs w:val="24"/>
              </w:rPr>
              <w:t>» раздела II документации</w:t>
            </w:r>
            <w:r w:rsidRPr="00F76B16">
              <w:rPr>
                <w:rFonts w:ascii="Times New Roman" w:hAnsi="Times New Roman"/>
                <w:bCs/>
                <w:sz w:val="24"/>
                <w:szCs w:val="24"/>
              </w:rPr>
              <w:t>.</w:t>
            </w:r>
          </w:p>
          <w:p w:rsidR="00A007E1" w:rsidRPr="00F76B16" w:rsidRDefault="00A007E1" w:rsidP="00A007E1">
            <w:pPr>
              <w:ind w:firstLine="319"/>
              <w:jc w:val="both"/>
            </w:pPr>
            <w:r w:rsidRPr="00F76B16">
              <w:t>2. сведения и документы об участнике, подавшем за</w:t>
            </w:r>
            <w:r w:rsidRPr="00F76B16">
              <w:lastRenderedPageBreak/>
              <w:t>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007E1" w:rsidRPr="00F76B16" w:rsidRDefault="00A007E1" w:rsidP="00A007E1">
            <w:pPr>
              <w:ind w:firstLine="319"/>
              <w:jc w:val="both"/>
            </w:pPr>
            <w:r w:rsidRPr="00F76B16">
              <w:t>сведения о наименовании (фирменном наименовании), сведения об организационно-правовой форме, о месте нахождения, о почтовом адресе (</w:t>
            </w:r>
            <w:r w:rsidRPr="00F76B16">
              <w:rPr>
                <w:u w:val="single"/>
              </w:rPr>
              <w:t>для юридического лица</w:t>
            </w:r>
            <w:r w:rsidRPr="00F76B16">
              <w:t xml:space="preserve">); </w:t>
            </w:r>
          </w:p>
          <w:p w:rsidR="00A007E1" w:rsidRPr="00F76B16" w:rsidRDefault="00A007E1" w:rsidP="00A007E1">
            <w:pPr>
              <w:ind w:firstLine="319"/>
              <w:jc w:val="both"/>
            </w:pPr>
            <w:r w:rsidRPr="00F76B16">
              <w:t>фамилия, имя, отчество, паспортные данные, сведения о месте жительства (</w:t>
            </w:r>
            <w:r w:rsidRPr="00F76B16">
              <w:rPr>
                <w:u w:val="single"/>
              </w:rPr>
              <w:t>для физического лица и индивидуального предпринимателя</w:t>
            </w:r>
            <w:r w:rsidRPr="00F76B16">
              <w:t xml:space="preserve">), номер контактного телефона. </w:t>
            </w:r>
          </w:p>
          <w:p w:rsidR="00A007E1" w:rsidRPr="00F76B16" w:rsidRDefault="00A007E1" w:rsidP="00A007E1">
            <w:pPr>
              <w:ind w:firstLine="319"/>
            </w:pPr>
            <w:r w:rsidRPr="00F76B16">
              <w:t>иные реквизиты, установленные формой заявки.</w:t>
            </w:r>
          </w:p>
          <w:p w:rsidR="00A007E1" w:rsidRPr="00F76B16" w:rsidRDefault="00A007E1" w:rsidP="00A007E1">
            <w:pPr>
              <w:ind w:firstLine="319"/>
              <w:jc w:val="both"/>
            </w:pPr>
            <w:r w:rsidRPr="00F76B16">
              <w:t xml:space="preserve">Приведенные выше сведения предоставляются в соответствии </w:t>
            </w:r>
            <w:r w:rsidRPr="00F76B16">
              <w:rPr>
                <w:b/>
              </w:rPr>
              <w:t xml:space="preserve">с </w:t>
            </w:r>
            <w:hyperlink w:anchor="_Форма_2_АНКЕТА" w:history="1">
              <w:r w:rsidRPr="00F76B16">
                <w:rPr>
                  <w:rStyle w:val="ab"/>
                  <w:b/>
                  <w:color w:val="auto"/>
                </w:rPr>
                <w:t>формой № 2</w:t>
              </w:r>
            </w:hyperlink>
            <w:r w:rsidRPr="00F76B16">
              <w:rPr>
                <w:rStyle w:val="ab"/>
                <w:color w:val="auto"/>
              </w:rPr>
              <w:t xml:space="preserve"> «</w:t>
            </w:r>
            <w:r w:rsidRPr="00F76B16">
              <w:t>Информация об участнике запроса котировок</w:t>
            </w:r>
            <w:r w:rsidRPr="00F76B16">
              <w:rPr>
                <w:rStyle w:val="ab"/>
                <w:color w:val="auto"/>
              </w:rPr>
              <w:t>», указанной</w:t>
            </w:r>
            <w:r w:rsidRPr="00F76B16">
              <w:t xml:space="preserve"> в разделе I</w:t>
            </w:r>
            <w:r w:rsidRPr="00F76B16">
              <w:rPr>
                <w:lang w:val="en-US"/>
              </w:rPr>
              <w:t>I</w:t>
            </w:r>
            <w:r w:rsidRPr="00F76B16">
              <w:t xml:space="preserve"> документации;</w:t>
            </w:r>
          </w:p>
          <w:p w:rsidR="00A007E1" w:rsidRPr="00F76B16" w:rsidRDefault="00A007E1" w:rsidP="00A007E1">
            <w:pPr>
              <w:keepNext/>
              <w:keepLines/>
              <w:ind w:firstLine="319"/>
              <w:jc w:val="both"/>
            </w:pPr>
            <w:r w:rsidRPr="00F76B16">
              <w:t>3. соглашение между участниками коллективной заявки (в случае если заявка подается коллективным участником (группой лиц));</w:t>
            </w:r>
          </w:p>
          <w:p w:rsidR="00A007E1" w:rsidRPr="00F76B16" w:rsidRDefault="00A007E1" w:rsidP="00A007E1">
            <w:pPr>
              <w:ind w:firstLine="319"/>
              <w:jc w:val="both"/>
            </w:pPr>
            <w:r w:rsidRPr="00F76B16">
              <w:t>4. копии учредительных документов (</w:t>
            </w:r>
            <w:r w:rsidRPr="00F76B16">
              <w:rPr>
                <w:u w:val="single"/>
              </w:rPr>
              <w:t>для юридических лиц</w:t>
            </w:r>
            <w:r w:rsidRPr="00F76B16">
              <w:t>).</w:t>
            </w:r>
          </w:p>
          <w:p w:rsidR="00A007E1" w:rsidRPr="00F76B16" w:rsidRDefault="00A007E1" w:rsidP="00A007E1">
            <w:pPr>
              <w:ind w:firstLine="319"/>
              <w:jc w:val="both"/>
            </w:pPr>
            <w:r w:rsidRPr="00F76B16">
              <w:t>5. копию паспорта (</w:t>
            </w:r>
            <w:r w:rsidRPr="00F76B16">
              <w:rPr>
                <w:u w:val="single"/>
              </w:rPr>
              <w:t>для физических лиц и индивидуальных предпринимателей</w:t>
            </w:r>
            <w:r w:rsidRPr="00F76B16">
              <w:t>);</w:t>
            </w:r>
          </w:p>
          <w:p w:rsidR="00A007E1" w:rsidRPr="00F76B16" w:rsidRDefault="00A007E1" w:rsidP="00A007E1">
            <w:pPr>
              <w:ind w:firstLine="319"/>
              <w:jc w:val="both"/>
            </w:pPr>
            <w:r w:rsidRPr="00F76B16">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A007E1" w:rsidRPr="00F76B16" w:rsidRDefault="00A007E1" w:rsidP="00A007E1">
            <w:pPr>
              <w:ind w:firstLine="319"/>
              <w:jc w:val="both"/>
            </w:pPr>
            <w:r w:rsidRPr="00F76B16">
              <w:t xml:space="preserve">7. декларацию о соответствии участника запроса котировок требованиям, установленным в документации о закупке </w:t>
            </w:r>
            <w:r w:rsidRPr="00F76B16">
              <w:rPr>
                <w:b/>
              </w:rPr>
              <w:t>(рекомендуемая форма</w:t>
            </w:r>
            <w:r w:rsidRPr="00F76B16">
              <w:t xml:space="preserve"> для заполнения участниками закупки –</w:t>
            </w:r>
            <w:r w:rsidRPr="00F76B16">
              <w:rPr>
                <w:b/>
              </w:rPr>
              <w:t xml:space="preserve"> форма № 3</w:t>
            </w:r>
            <w:r w:rsidRPr="00F76B16">
              <w:t xml:space="preserve"> «Декларация о соответствии участника запроса котировок требованиям, установленным в документации о закупке» раздела II документации).</w:t>
            </w:r>
          </w:p>
        </w:tc>
      </w:tr>
      <w:tr w:rsidR="00A007E1" w:rsidRPr="005366AC" w:rsidTr="00612682">
        <w:tc>
          <w:tcPr>
            <w:tcW w:w="293" w:type="pct"/>
          </w:tcPr>
          <w:p w:rsidR="00A007E1" w:rsidRDefault="007602DF" w:rsidP="00A007E1">
            <w:pPr>
              <w:pStyle w:val="ConsTitle"/>
              <w:widowControl/>
              <w:ind w:right="0"/>
              <w:jc w:val="center"/>
              <w:rPr>
                <w:rFonts w:ascii="Times New Roman" w:hAnsi="Times New Roman"/>
                <w:sz w:val="24"/>
                <w:szCs w:val="28"/>
              </w:rPr>
            </w:pPr>
            <w:r>
              <w:rPr>
                <w:rFonts w:ascii="Times New Roman" w:hAnsi="Times New Roman"/>
                <w:sz w:val="24"/>
                <w:szCs w:val="28"/>
              </w:rPr>
              <w:lastRenderedPageBreak/>
              <w:t>16.</w:t>
            </w:r>
          </w:p>
        </w:tc>
        <w:tc>
          <w:tcPr>
            <w:tcW w:w="1585" w:type="pct"/>
          </w:tcPr>
          <w:p w:rsidR="00A007E1" w:rsidRPr="00B761FD" w:rsidRDefault="00A007E1" w:rsidP="00A007E1">
            <w:pPr>
              <w:pStyle w:val="ConsTitle"/>
              <w:widowControl/>
              <w:ind w:right="0"/>
              <w:rPr>
                <w:rFonts w:ascii="Times New Roman" w:hAnsi="Times New Roman"/>
                <w:sz w:val="24"/>
                <w:szCs w:val="24"/>
              </w:rPr>
            </w:pPr>
            <w:r w:rsidRPr="00B761FD">
              <w:rPr>
                <w:rFonts w:ascii="Times New Roman" w:hAnsi="Times New Roman"/>
                <w:sz w:val="24"/>
                <w:szCs w:val="24"/>
              </w:rPr>
              <w:t xml:space="preserve">Осуществление закупки у субъектов малого </w:t>
            </w:r>
            <w:r w:rsidRPr="00B761FD">
              <w:rPr>
                <w:rFonts w:ascii="Times New Roman" w:hAnsi="Times New Roman"/>
                <w:sz w:val="24"/>
                <w:szCs w:val="24"/>
              </w:rPr>
              <w:br/>
              <w:t xml:space="preserve">и среднего предпринимательства </w:t>
            </w:r>
            <w:r w:rsidRPr="00B761FD">
              <w:rPr>
                <w:rFonts w:ascii="Times New Roman" w:hAnsi="Times New Roman"/>
                <w:sz w:val="24"/>
                <w:szCs w:val="24"/>
              </w:rPr>
              <w:br/>
              <w:t xml:space="preserve">в соответствии с постановлением Правительства Российской Федерации от 11.12.2014 </w:t>
            </w:r>
            <w:r w:rsidRPr="00B761FD">
              <w:rPr>
                <w:rFonts w:ascii="Times New Roman" w:hAnsi="Times New Roman"/>
                <w:sz w:val="24"/>
                <w:szCs w:val="24"/>
              </w:rPr>
              <w:br/>
              <w:t>№ 1352</w:t>
            </w:r>
          </w:p>
        </w:tc>
        <w:tc>
          <w:tcPr>
            <w:tcW w:w="3122" w:type="pct"/>
          </w:tcPr>
          <w:p w:rsidR="00A007E1" w:rsidRPr="00F76B16" w:rsidRDefault="00A007E1" w:rsidP="00A007E1">
            <w:pPr>
              <w:jc w:val="both"/>
            </w:pPr>
            <w:r w:rsidRPr="00F76B16">
              <w:rPr>
                <w:i/>
              </w:rPr>
              <w:t>нет</w:t>
            </w:r>
          </w:p>
        </w:tc>
      </w:tr>
      <w:tr w:rsidR="00A007E1" w:rsidRPr="005366AC" w:rsidTr="00612682">
        <w:tc>
          <w:tcPr>
            <w:tcW w:w="293" w:type="pct"/>
          </w:tcPr>
          <w:p w:rsidR="00A007E1" w:rsidRDefault="007602DF" w:rsidP="00A007E1">
            <w:pPr>
              <w:pStyle w:val="ConsTitle"/>
              <w:widowControl/>
              <w:ind w:right="0"/>
              <w:jc w:val="center"/>
              <w:rPr>
                <w:rFonts w:ascii="Times New Roman" w:hAnsi="Times New Roman"/>
                <w:sz w:val="24"/>
                <w:szCs w:val="28"/>
              </w:rPr>
            </w:pPr>
            <w:r>
              <w:rPr>
                <w:rFonts w:ascii="Times New Roman" w:hAnsi="Times New Roman"/>
                <w:sz w:val="24"/>
                <w:szCs w:val="28"/>
              </w:rPr>
              <w:t>17.</w:t>
            </w:r>
          </w:p>
        </w:tc>
        <w:tc>
          <w:tcPr>
            <w:tcW w:w="1585" w:type="pct"/>
          </w:tcPr>
          <w:p w:rsidR="00A007E1" w:rsidRPr="00B761FD" w:rsidRDefault="00A007E1" w:rsidP="00A007E1">
            <w:pPr>
              <w:autoSpaceDE w:val="0"/>
              <w:autoSpaceDN w:val="0"/>
              <w:adjustRightInd w:val="0"/>
              <w:outlineLvl w:val="1"/>
              <w:rPr>
                <w:b/>
                <w:bCs/>
              </w:rPr>
            </w:pPr>
            <w:r w:rsidRPr="00B761FD">
              <w:rPr>
                <w:b/>
              </w:rPr>
              <w:t>Требования к оформле</w:t>
            </w:r>
            <w:r w:rsidRPr="00B761FD">
              <w:rPr>
                <w:b/>
              </w:rPr>
              <w:lastRenderedPageBreak/>
              <w:t>нию заявки на участие в запросе котировок</w:t>
            </w:r>
          </w:p>
        </w:tc>
        <w:tc>
          <w:tcPr>
            <w:tcW w:w="3122" w:type="pct"/>
          </w:tcPr>
          <w:p w:rsidR="00A007E1" w:rsidRPr="00F76B16" w:rsidRDefault="00A007E1" w:rsidP="00A007E1">
            <w:pPr>
              <w:widowControl w:val="0"/>
              <w:autoSpaceDE w:val="0"/>
              <w:autoSpaceDN w:val="0"/>
              <w:adjustRightInd w:val="0"/>
              <w:ind w:firstLine="461"/>
              <w:jc w:val="both"/>
            </w:pPr>
            <w:r w:rsidRPr="00F76B16">
              <w:lastRenderedPageBreak/>
              <w:t>Обмен информацией, связанной с проведением за</w:t>
            </w:r>
            <w:r w:rsidRPr="00F76B16">
              <w:lastRenderedPageBreak/>
              <w:t>проса котировок осуществляется на электронной площадке в форме электронных документов.</w:t>
            </w:r>
          </w:p>
          <w:p w:rsidR="00A007E1" w:rsidRPr="00F76B16" w:rsidRDefault="00A007E1" w:rsidP="00A007E1">
            <w:pPr>
              <w:widowControl w:val="0"/>
              <w:autoSpaceDE w:val="0"/>
              <w:autoSpaceDN w:val="0"/>
              <w:adjustRightInd w:val="0"/>
              <w:ind w:firstLine="461"/>
              <w:jc w:val="both"/>
            </w:pPr>
            <w:r w:rsidRPr="00F76B16">
              <w:t>Участник вправе подать только одну заявку в отношении каждого объекта закупки.</w:t>
            </w:r>
          </w:p>
          <w:p w:rsidR="00A007E1" w:rsidRPr="00F76B16" w:rsidRDefault="00A007E1" w:rsidP="00A007E1">
            <w:pPr>
              <w:widowControl w:val="0"/>
              <w:autoSpaceDE w:val="0"/>
              <w:autoSpaceDN w:val="0"/>
              <w:adjustRightInd w:val="0"/>
              <w:ind w:firstLine="461"/>
              <w:jc w:val="both"/>
            </w:pPr>
            <w:r w:rsidRPr="00F76B16">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A007E1" w:rsidRPr="00F76B16" w:rsidRDefault="00A007E1" w:rsidP="00A007E1">
            <w:pPr>
              <w:widowControl w:val="0"/>
              <w:autoSpaceDE w:val="0"/>
              <w:autoSpaceDN w:val="0"/>
              <w:adjustRightInd w:val="0"/>
              <w:ind w:firstLine="461"/>
              <w:jc w:val="both"/>
            </w:pPr>
            <w:r w:rsidRPr="00F76B16">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A007E1" w:rsidRPr="00F76B16" w:rsidRDefault="00A007E1" w:rsidP="00A007E1">
            <w:pPr>
              <w:widowControl w:val="0"/>
              <w:autoSpaceDE w:val="0"/>
              <w:autoSpaceDN w:val="0"/>
              <w:adjustRightInd w:val="0"/>
              <w:ind w:firstLine="319"/>
              <w:jc w:val="both"/>
            </w:pPr>
            <w:r w:rsidRPr="00F76B16">
              <w:t>Документы и сведения должны быть представлены в доступном и читаемом виде.</w:t>
            </w:r>
          </w:p>
          <w:p w:rsidR="00A007E1" w:rsidRPr="00F76B16" w:rsidRDefault="00A007E1" w:rsidP="00A007E1">
            <w:pPr>
              <w:widowControl w:val="0"/>
              <w:autoSpaceDE w:val="0"/>
              <w:autoSpaceDN w:val="0"/>
              <w:adjustRightInd w:val="0"/>
              <w:ind w:firstLine="319"/>
              <w:jc w:val="both"/>
              <w:rPr>
                <w:b/>
              </w:rPr>
            </w:pPr>
            <w:r w:rsidRPr="00F76B16">
              <w:rPr>
                <w:b/>
              </w:rPr>
              <w:t>При описании товара в заявке на участие в закупке необходимо учитывать следующее:</w:t>
            </w:r>
          </w:p>
          <w:p w:rsidR="00A007E1" w:rsidRPr="00F76B16" w:rsidRDefault="00A007E1" w:rsidP="00A007E1">
            <w:pPr>
              <w:widowControl w:val="0"/>
              <w:autoSpaceDE w:val="0"/>
              <w:autoSpaceDN w:val="0"/>
              <w:adjustRightInd w:val="0"/>
              <w:ind w:firstLine="319"/>
              <w:jc w:val="both"/>
            </w:pPr>
            <w:r w:rsidRPr="00F76B16">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A007E1" w:rsidRPr="00F76B16" w:rsidRDefault="00A007E1" w:rsidP="00A007E1">
            <w:pPr>
              <w:widowControl w:val="0"/>
              <w:autoSpaceDE w:val="0"/>
              <w:autoSpaceDN w:val="0"/>
              <w:adjustRightInd w:val="0"/>
              <w:ind w:firstLine="319"/>
              <w:jc w:val="both"/>
            </w:pPr>
            <w:r w:rsidRPr="00F76B16">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A007E1" w:rsidRPr="00F76B16" w:rsidRDefault="00A007E1" w:rsidP="00A007E1">
            <w:pPr>
              <w:widowControl w:val="0"/>
              <w:autoSpaceDE w:val="0"/>
              <w:autoSpaceDN w:val="0"/>
              <w:adjustRightInd w:val="0"/>
              <w:ind w:firstLine="319"/>
              <w:jc w:val="both"/>
            </w:pPr>
            <w:r w:rsidRPr="00F76B16">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A007E1" w:rsidRPr="00F76B16" w:rsidRDefault="00A007E1" w:rsidP="00A007E1">
            <w:pPr>
              <w:widowControl w:val="0"/>
              <w:autoSpaceDE w:val="0"/>
              <w:autoSpaceDN w:val="0"/>
              <w:adjustRightInd w:val="0"/>
              <w:ind w:firstLine="319"/>
              <w:jc w:val="both"/>
            </w:pPr>
            <w:r w:rsidRPr="00F76B16">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A007E1" w:rsidRPr="00F76B16" w:rsidRDefault="00A007E1" w:rsidP="00A007E1">
            <w:pPr>
              <w:widowControl w:val="0"/>
              <w:autoSpaceDE w:val="0"/>
              <w:autoSpaceDN w:val="0"/>
              <w:adjustRightInd w:val="0"/>
              <w:ind w:firstLine="319"/>
              <w:jc w:val="both"/>
            </w:pPr>
            <w:r w:rsidRPr="00F76B16">
              <w:t>5. при использовании знака «:» после слов «менее», «более», требование относится ко всем показателям характеристики;</w:t>
            </w:r>
          </w:p>
          <w:p w:rsidR="00A007E1" w:rsidRPr="00F76B16" w:rsidRDefault="00A007E1" w:rsidP="00A007E1">
            <w:pPr>
              <w:widowControl w:val="0"/>
              <w:autoSpaceDE w:val="0"/>
              <w:autoSpaceDN w:val="0"/>
              <w:adjustRightInd w:val="0"/>
              <w:ind w:firstLine="319"/>
              <w:jc w:val="both"/>
            </w:pPr>
            <w:r w:rsidRPr="00F76B16">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w:t>
            </w:r>
            <w:r w:rsidRPr="00F76B16">
              <w:lastRenderedPageBreak/>
              <w:t>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A007E1" w:rsidRPr="00F76B16" w:rsidRDefault="00A007E1" w:rsidP="00A007E1">
            <w:pPr>
              <w:widowControl w:val="0"/>
              <w:autoSpaceDE w:val="0"/>
              <w:autoSpaceDN w:val="0"/>
              <w:adjustRightInd w:val="0"/>
              <w:ind w:firstLine="319"/>
              <w:jc w:val="both"/>
            </w:pPr>
            <w:r w:rsidRPr="00F76B16">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A007E1" w:rsidRPr="00F76B16" w:rsidRDefault="00A007E1" w:rsidP="00A007E1">
            <w:pPr>
              <w:widowControl w:val="0"/>
              <w:autoSpaceDE w:val="0"/>
              <w:autoSpaceDN w:val="0"/>
              <w:adjustRightInd w:val="0"/>
              <w:ind w:firstLine="319"/>
            </w:pPr>
            <w:r w:rsidRPr="00F76B16">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A007E1" w:rsidRPr="00F76B16" w:rsidRDefault="00A007E1" w:rsidP="00A007E1">
            <w:pPr>
              <w:widowControl w:val="0"/>
              <w:autoSpaceDE w:val="0"/>
              <w:autoSpaceDN w:val="0"/>
              <w:adjustRightInd w:val="0"/>
              <w:ind w:firstLine="319"/>
              <w:jc w:val="both"/>
            </w:pPr>
            <w:r w:rsidRPr="00F76B16">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A007E1" w:rsidRPr="00F76B16" w:rsidRDefault="00A007E1" w:rsidP="00A007E1">
            <w:pPr>
              <w:widowControl w:val="0"/>
              <w:autoSpaceDE w:val="0"/>
              <w:autoSpaceDN w:val="0"/>
              <w:adjustRightInd w:val="0"/>
              <w:ind w:firstLine="319"/>
              <w:rPr>
                <w:b/>
              </w:rPr>
            </w:pPr>
            <w:r w:rsidRPr="00F76B16">
              <w:rPr>
                <w:b/>
              </w:rPr>
              <w:t>Рекомендуется:</w:t>
            </w:r>
          </w:p>
          <w:p w:rsidR="00A007E1" w:rsidRPr="00F76B16" w:rsidRDefault="00A007E1" w:rsidP="00A007E1">
            <w:pPr>
              <w:widowControl w:val="0"/>
              <w:autoSpaceDE w:val="0"/>
              <w:autoSpaceDN w:val="0"/>
              <w:adjustRightInd w:val="0"/>
              <w:ind w:firstLine="319"/>
              <w:jc w:val="both"/>
            </w:pPr>
            <w:r w:rsidRPr="00F76B16">
              <w:t>представлять все документы, входящие в состав заявки на участие в закупке, в формате А4, размер шрифта не менее 12 без масштабирования;</w:t>
            </w:r>
          </w:p>
          <w:p w:rsidR="00A007E1" w:rsidRPr="00F76B16" w:rsidRDefault="00A007E1" w:rsidP="00A007E1">
            <w:pPr>
              <w:widowControl w:val="0"/>
              <w:autoSpaceDE w:val="0"/>
              <w:autoSpaceDN w:val="0"/>
              <w:adjustRightInd w:val="0"/>
              <w:ind w:firstLine="319"/>
              <w:jc w:val="both"/>
            </w:pPr>
            <w:r w:rsidRPr="00F76B16">
              <w:t xml:space="preserve">использовать формат электронных документов – </w:t>
            </w:r>
            <w:proofErr w:type="spellStart"/>
            <w:r w:rsidRPr="00F76B16">
              <w:t>Portable</w:t>
            </w:r>
            <w:proofErr w:type="spellEnd"/>
            <w:r w:rsidRPr="00F76B16">
              <w:t xml:space="preserve"> </w:t>
            </w:r>
            <w:proofErr w:type="spellStart"/>
            <w:r w:rsidRPr="00F76B16">
              <w:t>Document</w:t>
            </w:r>
            <w:proofErr w:type="spellEnd"/>
            <w:r w:rsidRPr="00F76B16">
              <w:t xml:space="preserve"> </w:t>
            </w:r>
            <w:proofErr w:type="spellStart"/>
            <w:r w:rsidRPr="00F76B16">
              <w:t>Format</w:t>
            </w:r>
            <w:proofErr w:type="spellEnd"/>
            <w:r w:rsidRPr="00F76B16">
              <w:t xml:space="preserve"> (расширение *.</w:t>
            </w:r>
            <w:proofErr w:type="spellStart"/>
            <w:r w:rsidRPr="00F76B16">
              <w:t>pdf</w:t>
            </w:r>
            <w:proofErr w:type="spellEnd"/>
            <w:r w:rsidRPr="00F76B16">
              <w:t xml:space="preserve">); </w:t>
            </w:r>
          </w:p>
          <w:p w:rsidR="00A007E1" w:rsidRPr="00F76B16" w:rsidRDefault="00A007E1" w:rsidP="00A007E1">
            <w:pPr>
              <w:widowControl w:val="0"/>
              <w:autoSpaceDE w:val="0"/>
              <w:autoSpaceDN w:val="0"/>
              <w:adjustRightInd w:val="0"/>
              <w:ind w:firstLine="319"/>
              <w:jc w:val="both"/>
            </w:pPr>
            <w:r w:rsidRPr="00F76B16">
              <w:t>размещать каждый документ, прилагаемый к заявке на участие в закупке, в отдельном файле;</w:t>
            </w:r>
          </w:p>
          <w:p w:rsidR="00A007E1" w:rsidRPr="00F76B16" w:rsidRDefault="00A007E1" w:rsidP="00A007E1">
            <w:pPr>
              <w:widowControl w:val="0"/>
              <w:autoSpaceDE w:val="0"/>
              <w:autoSpaceDN w:val="0"/>
              <w:adjustRightInd w:val="0"/>
              <w:ind w:firstLine="319"/>
              <w:jc w:val="both"/>
            </w:pPr>
            <w:r w:rsidRPr="00F76B16">
              <w:t>наименовать файлы в соответствии с наименованием или содержанием документа, прилагаемого к заявке на участие в закупке;</w:t>
            </w:r>
          </w:p>
          <w:p w:rsidR="00A007E1" w:rsidRPr="00F76B16" w:rsidRDefault="00A007E1" w:rsidP="00A007E1">
            <w:pPr>
              <w:widowControl w:val="0"/>
              <w:autoSpaceDE w:val="0"/>
              <w:autoSpaceDN w:val="0"/>
              <w:adjustRightInd w:val="0"/>
              <w:ind w:firstLine="319"/>
              <w:jc w:val="both"/>
            </w:pPr>
            <w:r w:rsidRPr="00F76B16">
              <w:t xml:space="preserve">нумеровать файлы согласно описи, представленной в составе заявки на участие в закупке; </w:t>
            </w:r>
          </w:p>
          <w:p w:rsidR="00A007E1" w:rsidRPr="00F76B16" w:rsidRDefault="00A007E1" w:rsidP="00A007E1">
            <w:pPr>
              <w:ind w:firstLine="567"/>
              <w:jc w:val="both"/>
            </w:pPr>
            <w:r w:rsidRPr="00F76B16">
              <w:t>использовать при подготовке заявки образцы форм документации о закупке.</w:t>
            </w:r>
          </w:p>
        </w:tc>
      </w:tr>
      <w:tr w:rsidR="00A007E1" w:rsidRPr="005366AC" w:rsidTr="006C483F">
        <w:tc>
          <w:tcPr>
            <w:tcW w:w="293" w:type="pct"/>
          </w:tcPr>
          <w:p w:rsidR="00A007E1" w:rsidRDefault="007602DF" w:rsidP="00A007E1">
            <w:pPr>
              <w:pStyle w:val="ConsTitle"/>
              <w:widowControl/>
              <w:ind w:right="0"/>
              <w:jc w:val="center"/>
              <w:rPr>
                <w:rFonts w:ascii="Times New Roman" w:hAnsi="Times New Roman"/>
                <w:sz w:val="24"/>
                <w:szCs w:val="28"/>
              </w:rPr>
            </w:pPr>
            <w:r>
              <w:rPr>
                <w:rFonts w:ascii="Times New Roman" w:hAnsi="Times New Roman"/>
                <w:sz w:val="24"/>
                <w:szCs w:val="28"/>
              </w:rPr>
              <w:lastRenderedPageBreak/>
              <w:t>18.</w:t>
            </w:r>
          </w:p>
        </w:tc>
        <w:tc>
          <w:tcPr>
            <w:tcW w:w="1585" w:type="pct"/>
          </w:tcPr>
          <w:p w:rsidR="00A007E1" w:rsidRPr="00B761FD" w:rsidRDefault="00A007E1" w:rsidP="00A007E1">
            <w:pPr>
              <w:pStyle w:val="ConsTitle"/>
              <w:widowControl/>
              <w:ind w:right="0"/>
              <w:rPr>
                <w:rFonts w:ascii="Times New Roman" w:hAnsi="Times New Roman"/>
                <w:sz w:val="24"/>
                <w:szCs w:val="24"/>
              </w:rPr>
            </w:pPr>
            <w:r w:rsidRPr="00B761FD">
              <w:rPr>
                <w:rFonts w:ascii="Times New Roman" w:hAnsi="Times New Roman"/>
                <w:sz w:val="24"/>
                <w:szCs w:val="24"/>
              </w:rPr>
              <w:t xml:space="preserve">Внесение изменений </w:t>
            </w:r>
            <w:proofErr w:type="gramStart"/>
            <w:r w:rsidRPr="00B761FD">
              <w:rPr>
                <w:rFonts w:ascii="Times New Roman" w:hAnsi="Times New Roman"/>
                <w:sz w:val="24"/>
                <w:szCs w:val="24"/>
              </w:rPr>
              <w:t>в  извещение</w:t>
            </w:r>
            <w:proofErr w:type="gramEnd"/>
            <w:r w:rsidRPr="00B761FD">
              <w:rPr>
                <w:rFonts w:ascii="Times New Roman" w:hAnsi="Times New Roman"/>
                <w:sz w:val="24"/>
                <w:szCs w:val="24"/>
              </w:rPr>
              <w:t>, документацию о закупке</w:t>
            </w:r>
          </w:p>
        </w:tc>
        <w:tc>
          <w:tcPr>
            <w:tcW w:w="3122" w:type="pct"/>
            <w:vAlign w:val="center"/>
          </w:tcPr>
          <w:p w:rsidR="00A007E1" w:rsidRPr="00F76B16" w:rsidRDefault="00A007E1" w:rsidP="00A007E1">
            <w:pPr>
              <w:pStyle w:val="rvps9"/>
              <w:ind w:firstLine="319"/>
            </w:pPr>
            <w:r w:rsidRPr="00F76B16">
              <w:t>ГАУ</w:t>
            </w:r>
            <w:r>
              <w:t>З</w:t>
            </w:r>
            <w:r w:rsidRPr="00F76B16">
              <w:t xml:space="preserve"> АО «</w:t>
            </w:r>
            <w:r>
              <w:t>ВСП</w:t>
            </w:r>
            <w:r w:rsidRPr="00F76B16">
              <w:t xml:space="preserve">»,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A007E1" w:rsidRPr="00F76B16" w:rsidRDefault="00A007E1" w:rsidP="00A007E1">
            <w:pPr>
              <w:tabs>
                <w:tab w:val="left" w:pos="851"/>
                <w:tab w:val="left" w:pos="1134"/>
              </w:tabs>
              <w:suppressAutoHyphens/>
              <w:ind w:firstLine="319"/>
              <w:jc w:val="both"/>
            </w:pPr>
            <w:r w:rsidRPr="00F76B16">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A007E1" w:rsidRPr="00F76B16" w:rsidRDefault="00A007E1" w:rsidP="00A007E1">
            <w:pPr>
              <w:tabs>
                <w:tab w:val="left" w:pos="851"/>
                <w:tab w:val="left" w:pos="1134"/>
              </w:tabs>
              <w:suppressAutoHyphens/>
              <w:ind w:firstLine="319"/>
              <w:jc w:val="both"/>
            </w:pPr>
            <w:r w:rsidRPr="00F76B16">
              <w:t>Изменения, вносимые в извещение о закупке, документацию о закупке размещаются ГАУ</w:t>
            </w:r>
            <w:r>
              <w:t>З</w:t>
            </w:r>
            <w:r w:rsidRPr="00F76B16">
              <w:t xml:space="preserve"> АО «</w:t>
            </w:r>
            <w:r>
              <w:t>ВСП</w:t>
            </w:r>
            <w:r w:rsidRPr="00F76B16">
              <w:t xml:space="preserve">» на официальном сайте, на электронной площадке не </w:t>
            </w:r>
            <w:r w:rsidRPr="00F76B16">
              <w:lastRenderedPageBreak/>
              <w:t>позднее, чем в течение 1 (одного) рабочего со дня принятия решения о внесении изменений.</w:t>
            </w:r>
          </w:p>
          <w:p w:rsidR="00A007E1" w:rsidRPr="00F76B16" w:rsidRDefault="00A007E1" w:rsidP="00A007E1">
            <w:pPr>
              <w:ind w:firstLine="319"/>
              <w:jc w:val="both"/>
            </w:pPr>
            <w:r w:rsidRPr="00F76B16">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9E34FD" w:rsidRPr="005366AC" w:rsidTr="00612682">
        <w:tc>
          <w:tcPr>
            <w:tcW w:w="293" w:type="pct"/>
          </w:tcPr>
          <w:p w:rsidR="009E34FD" w:rsidRDefault="007602DF" w:rsidP="009E34FD">
            <w:pPr>
              <w:pStyle w:val="ConsTitle"/>
              <w:widowControl/>
              <w:ind w:right="0"/>
              <w:jc w:val="center"/>
              <w:rPr>
                <w:rFonts w:ascii="Times New Roman" w:hAnsi="Times New Roman"/>
                <w:sz w:val="24"/>
                <w:szCs w:val="28"/>
              </w:rPr>
            </w:pPr>
            <w:r>
              <w:rPr>
                <w:rFonts w:ascii="Times New Roman" w:hAnsi="Times New Roman"/>
                <w:sz w:val="24"/>
                <w:szCs w:val="28"/>
              </w:rPr>
              <w:lastRenderedPageBreak/>
              <w:t>19.</w:t>
            </w:r>
          </w:p>
        </w:tc>
        <w:tc>
          <w:tcPr>
            <w:tcW w:w="1585" w:type="pct"/>
          </w:tcPr>
          <w:p w:rsidR="009E34FD" w:rsidRPr="00B761FD" w:rsidRDefault="009E34FD" w:rsidP="009E34FD">
            <w:pPr>
              <w:autoSpaceDE w:val="0"/>
              <w:autoSpaceDN w:val="0"/>
              <w:adjustRightInd w:val="0"/>
              <w:outlineLvl w:val="1"/>
              <w:rPr>
                <w:b/>
              </w:rPr>
            </w:pPr>
            <w:r w:rsidRPr="00B761FD">
              <w:rPr>
                <w:b/>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rsidR="009E34FD" w:rsidRPr="00F76B16" w:rsidRDefault="009E34FD" w:rsidP="009E34FD">
            <w:pPr>
              <w:ind w:firstLine="319"/>
              <w:jc w:val="both"/>
              <w:rPr>
                <w:i/>
              </w:rPr>
            </w:pPr>
            <w:r w:rsidRPr="00F76B16">
              <w:t xml:space="preserve">Участник закупки вправе подать запрос о разъяснении положений документации о проведении запроса котировок </w:t>
            </w:r>
            <w:r w:rsidRPr="00F76B16">
              <w:rPr>
                <w:i/>
              </w:rPr>
              <w:t xml:space="preserve">не позднее чем за 3 (три) рабочих дня до даты окончания приема заявок: с даты начала подачи заявок до </w:t>
            </w:r>
            <w:r w:rsidRPr="009E1F1F">
              <w:rPr>
                <w:i/>
              </w:rPr>
              <w:t>«</w:t>
            </w:r>
            <w:r w:rsidR="004058E0">
              <w:rPr>
                <w:i/>
              </w:rPr>
              <w:t>01</w:t>
            </w:r>
            <w:r w:rsidRPr="009E1F1F">
              <w:rPr>
                <w:i/>
              </w:rPr>
              <w:t xml:space="preserve">» </w:t>
            </w:r>
            <w:r w:rsidR="004058E0">
              <w:rPr>
                <w:i/>
              </w:rPr>
              <w:t>марта</w:t>
            </w:r>
            <w:r w:rsidR="002F5846" w:rsidRPr="009E1F1F">
              <w:rPr>
                <w:i/>
              </w:rPr>
              <w:t xml:space="preserve"> </w:t>
            </w:r>
            <w:r w:rsidRPr="009E1F1F">
              <w:rPr>
                <w:i/>
              </w:rPr>
              <w:t>2019 года включительно.</w:t>
            </w:r>
          </w:p>
          <w:p w:rsidR="009E34FD" w:rsidRPr="00F76B16" w:rsidRDefault="009E34FD" w:rsidP="009E34FD">
            <w:pPr>
              <w:ind w:firstLine="319"/>
              <w:jc w:val="both"/>
            </w:pPr>
            <w:r w:rsidRPr="00F76B16">
              <w:t xml:space="preserve">В течение </w:t>
            </w:r>
            <w:r w:rsidRPr="00F76B16">
              <w:rPr>
                <w:i/>
              </w:rPr>
              <w:t>3 (трех)</w:t>
            </w:r>
            <w:r w:rsidRPr="00F76B16">
              <w:t xml:space="preserve"> рабочих дней со дня получения указанного запроса ГАУ</w:t>
            </w:r>
            <w:r>
              <w:t>З АО «ВСП</w:t>
            </w:r>
            <w:r w:rsidRPr="00F76B16">
              <w:t>» размещает разъяснения положений документации о закупке на электронной площадке.</w:t>
            </w:r>
          </w:p>
        </w:tc>
      </w:tr>
      <w:tr w:rsidR="00657F59" w:rsidRPr="005366AC" w:rsidTr="00612682">
        <w:tc>
          <w:tcPr>
            <w:tcW w:w="293" w:type="pct"/>
          </w:tcPr>
          <w:p w:rsidR="00657F59" w:rsidRDefault="007602DF" w:rsidP="00657F59">
            <w:pPr>
              <w:pStyle w:val="ConsTitle"/>
              <w:widowControl/>
              <w:ind w:right="0"/>
              <w:jc w:val="center"/>
              <w:rPr>
                <w:rFonts w:ascii="Times New Roman" w:hAnsi="Times New Roman"/>
                <w:sz w:val="24"/>
                <w:szCs w:val="28"/>
              </w:rPr>
            </w:pPr>
            <w:r>
              <w:rPr>
                <w:rFonts w:ascii="Times New Roman" w:hAnsi="Times New Roman"/>
                <w:sz w:val="24"/>
                <w:szCs w:val="28"/>
              </w:rPr>
              <w:t>20.</w:t>
            </w:r>
          </w:p>
        </w:tc>
        <w:tc>
          <w:tcPr>
            <w:tcW w:w="1585" w:type="pct"/>
          </w:tcPr>
          <w:p w:rsidR="00657F59" w:rsidRPr="00B761FD" w:rsidRDefault="00657F59" w:rsidP="00657F59">
            <w:pPr>
              <w:pStyle w:val="ConsTitle"/>
              <w:widowControl/>
              <w:ind w:right="0"/>
              <w:rPr>
                <w:rFonts w:ascii="Times New Roman" w:hAnsi="Times New Roman"/>
                <w:sz w:val="24"/>
                <w:szCs w:val="24"/>
              </w:rPr>
            </w:pPr>
            <w:r w:rsidRPr="00B761FD">
              <w:rPr>
                <w:rFonts w:ascii="Times New Roman" w:hAnsi="Times New Roman"/>
                <w:bCs/>
                <w:sz w:val="24"/>
                <w:szCs w:val="24"/>
              </w:rPr>
              <w:t>Возможность отказа           от проведения закупки</w:t>
            </w:r>
          </w:p>
        </w:tc>
        <w:tc>
          <w:tcPr>
            <w:tcW w:w="3122" w:type="pct"/>
          </w:tcPr>
          <w:p w:rsidR="00657F59" w:rsidRPr="00F76B16" w:rsidRDefault="00657F59" w:rsidP="00657F59">
            <w:pPr>
              <w:ind w:firstLine="319"/>
              <w:jc w:val="both"/>
            </w:pPr>
            <w:r w:rsidRPr="00F76B16">
              <w:t>ГАУ</w:t>
            </w:r>
            <w:r>
              <w:t>З</w:t>
            </w:r>
            <w:r w:rsidRPr="00F76B16">
              <w:t xml:space="preserve"> АО «</w:t>
            </w:r>
            <w:r>
              <w:t>ВСП</w:t>
            </w:r>
            <w:r w:rsidRPr="00F76B16">
              <w:t>»,</w:t>
            </w:r>
            <w:r w:rsidRPr="00F76B16">
              <w:rPr>
                <w:b/>
              </w:rPr>
              <w:t xml:space="preserve"> </w:t>
            </w:r>
            <w:r w:rsidRPr="00F76B16">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657F59" w:rsidRPr="005366AC" w:rsidTr="00612682">
        <w:tc>
          <w:tcPr>
            <w:tcW w:w="293" w:type="pct"/>
          </w:tcPr>
          <w:p w:rsidR="00657F59" w:rsidRDefault="007602DF" w:rsidP="00657F59">
            <w:pPr>
              <w:pStyle w:val="ConsTitle"/>
              <w:widowControl/>
              <w:ind w:right="0"/>
              <w:jc w:val="center"/>
              <w:rPr>
                <w:rFonts w:ascii="Times New Roman" w:hAnsi="Times New Roman"/>
                <w:sz w:val="24"/>
                <w:szCs w:val="28"/>
              </w:rPr>
            </w:pPr>
            <w:r>
              <w:rPr>
                <w:rFonts w:ascii="Times New Roman" w:hAnsi="Times New Roman"/>
                <w:sz w:val="24"/>
                <w:szCs w:val="28"/>
              </w:rPr>
              <w:t>21.</w:t>
            </w:r>
          </w:p>
        </w:tc>
        <w:tc>
          <w:tcPr>
            <w:tcW w:w="1585" w:type="pct"/>
          </w:tcPr>
          <w:p w:rsidR="00657F59" w:rsidRPr="00B761FD" w:rsidRDefault="00657F59" w:rsidP="00657F59">
            <w:pPr>
              <w:pStyle w:val="ConsTitle"/>
              <w:widowControl/>
              <w:ind w:right="0"/>
              <w:rPr>
                <w:rFonts w:ascii="Times New Roman" w:hAnsi="Times New Roman"/>
                <w:sz w:val="24"/>
                <w:szCs w:val="24"/>
              </w:rPr>
            </w:pPr>
            <w:r w:rsidRPr="00B761FD">
              <w:rPr>
                <w:rFonts w:ascii="Times New Roman" w:hAnsi="Times New Roman"/>
                <w:sz w:val="24"/>
                <w:szCs w:val="24"/>
              </w:rPr>
              <w:t>Порядок рассмотрения заявок на участие в запросе котировок</w:t>
            </w:r>
          </w:p>
        </w:tc>
        <w:tc>
          <w:tcPr>
            <w:tcW w:w="3122" w:type="pct"/>
          </w:tcPr>
          <w:p w:rsidR="00657F59" w:rsidRPr="00F76B16" w:rsidRDefault="00657F59" w:rsidP="00657F59">
            <w:pPr>
              <w:ind w:firstLine="319"/>
              <w:jc w:val="both"/>
            </w:pPr>
            <w:r w:rsidRPr="00F76B16">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657F59" w:rsidRPr="00F76B16" w:rsidRDefault="00657F59" w:rsidP="00657F59">
            <w:pPr>
              <w:ind w:firstLine="319"/>
              <w:jc w:val="both"/>
              <w:rPr>
                <w:b/>
              </w:rPr>
            </w:pPr>
            <w:r w:rsidRPr="00F76B16">
              <w:rPr>
                <w:b/>
              </w:rPr>
              <w:t>По результатам рассмотрения заявок закупочная комиссия не допускает участника к участию в запросе котировок в следующих случаях:</w:t>
            </w:r>
          </w:p>
          <w:p w:rsidR="00657F59" w:rsidRPr="00F76B16" w:rsidRDefault="00657F59" w:rsidP="00657F59">
            <w:pPr>
              <w:widowControl w:val="0"/>
              <w:autoSpaceDE w:val="0"/>
              <w:autoSpaceDN w:val="0"/>
              <w:adjustRightInd w:val="0"/>
              <w:ind w:firstLine="319"/>
              <w:jc w:val="both"/>
            </w:pPr>
            <w:r w:rsidRPr="00F76B16">
              <w:t>1.  непредставление обязательных документов либо наличие в таких документах недостоверных сведений;</w:t>
            </w:r>
          </w:p>
          <w:p w:rsidR="00657F59" w:rsidRPr="00F76B16" w:rsidRDefault="00657F59" w:rsidP="00657F59">
            <w:pPr>
              <w:widowControl w:val="0"/>
              <w:autoSpaceDE w:val="0"/>
              <w:autoSpaceDN w:val="0"/>
              <w:adjustRightInd w:val="0"/>
              <w:ind w:firstLine="319"/>
              <w:jc w:val="both"/>
            </w:pPr>
            <w:r w:rsidRPr="00F76B16">
              <w:t>2.  несоответствие участника закупки требованиям, установленным документацией о закупке;</w:t>
            </w:r>
          </w:p>
          <w:p w:rsidR="00657F59" w:rsidRPr="00F76B16" w:rsidRDefault="00657F59" w:rsidP="00657F59">
            <w:pPr>
              <w:widowControl w:val="0"/>
              <w:autoSpaceDE w:val="0"/>
              <w:autoSpaceDN w:val="0"/>
              <w:adjustRightInd w:val="0"/>
              <w:ind w:firstLine="319"/>
              <w:jc w:val="both"/>
            </w:pPr>
            <w:r w:rsidRPr="00F76B16">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657F59" w:rsidRPr="00F76B16" w:rsidRDefault="00657F59" w:rsidP="00657F59">
            <w:pPr>
              <w:tabs>
                <w:tab w:val="left" w:pos="1134"/>
              </w:tabs>
              <w:ind w:firstLine="434"/>
              <w:jc w:val="both"/>
            </w:pPr>
            <w:r w:rsidRPr="00F76B16">
              <w:lastRenderedPageBreak/>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657F59" w:rsidRPr="00F76B16" w:rsidRDefault="00657F59" w:rsidP="00657F59">
            <w:pPr>
              <w:ind w:firstLine="319"/>
              <w:jc w:val="both"/>
            </w:pPr>
            <w:r w:rsidRPr="00F76B16">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657F59" w:rsidRPr="00F76B16" w:rsidRDefault="00657F59" w:rsidP="00657F59">
            <w:pPr>
              <w:widowControl w:val="0"/>
              <w:autoSpaceDE w:val="0"/>
              <w:autoSpaceDN w:val="0"/>
              <w:adjustRightInd w:val="0"/>
              <w:ind w:firstLine="319"/>
              <w:jc w:val="both"/>
            </w:pPr>
            <w:r w:rsidRPr="00F76B16">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657F59" w:rsidRPr="00F76B16" w:rsidRDefault="00657F59" w:rsidP="00657F59">
            <w:pPr>
              <w:widowControl w:val="0"/>
              <w:autoSpaceDE w:val="0"/>
              <w:autoSpaceDN w:val="0"/>
              <w:adjustRightInd w:val="0"/>
              <w:ind w:firstLine="319"/>
              <w:jc w:val="both"/>
            </w:pPr>
            <w:r w:rsidRPr="00F76B16">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F76B16">
              <w:rPr>
                <w:i/>
              </w:rPr>
              <w:t>заказчик должен</w:t>
            </w:r>
            <w:r w:rsidRPr="00F76B16">
              <w:t xml:space="preserve"> отказаться от заключения договора.</w:t>
            </w:r>
          </w:p>
          <w:p w:rsidR="00657F59" w:rsidRPr="00F76B16" w:rsidRDefault="00657F59" w:rsidP="00657F59">
            <w:pPr>
              <w:ind w:firstLine="319"/>
              <w:jc w:val="both"/>
            </w:pPr>
            <w:r w:rsidRPr="00F76B16">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657F59" w:rsidRPr="00F76B16" w:rsidRDefault="00657F59" w:rsidP="00657F59">
            <w:pPr>
              <w:ind w:firstLine="319"/>
              <w:jc w:val="both"/>
            </w:pPr>
            <w:r w:rsidRPr="00F76B16">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657F59" w:rsidRPr="005366AC" w:rsidTr="00612682">
        <w:tc>
          <w:tcPr>
            <w:tcW w:w="293" w:type="pct"/>
          </w:tcPr>
          <w:p w:rsidR="00657F59" w:rsidRDefault="007602DF" w:rsidP="00657F59">
            <w:pPr>
              <w:pStyle w:val="ConsTitle"/>
              <w:widowControl/>
              <w:ind w:right="0"/>
              <w:jc w:val="center"/>
              <w:rPr>
                <w:rFonts w:ascii="Times New Roman" w:hAnsi="Times New Roman"/>
                <w:sz w:val="24"/>
                <w:szCs w:val="28"/>
              </w:rPr>
            </w:pPr>
            <w:r>
              <w:rPr>
                <w:rFonts w:ascii="Times New Roman" w:hAnsi="Times New Roman"/>
                <w:sz w:val="24"/>
                <w:szCs w:val="28"/>
              </w:rPr>
              <w:lastRenderedPageBreak/>
              <w:t>22.</w:t>
            </w:r>
          </w:p>
        </w:tc>
        <w:tc>
          <w:tcPr>
            <w:tcW w:w="1585" w:type="pct"/>
          </w:tcPr>
          <w:p w:rsidR="00657F59" w:rsidRPr="00B761FD" w:rsidRDefault="00657F59" w:rsidP="00657F59">
            <w:pPr>
              <w:pStyle w:val="ConsTitle"/>
              <w:widowControl/>
              <w:ind w:right="0"/>
              <w:rPr>
                <w:rFonts w:ascii="Times New Roman" w:hAnsi="Times New Roman"/>
                <w:sz w:val="24"/>
                <w:szCs w:val="24"/>
              </w:rPr>
            </w:pPr>
            <w:r w:rsidRPr="00B761FD">
              <w:rPr>
                <w:rFonts w:ascii="Times New Roman" w:hAnsi="Times New Roman"/>
                <w:sz w:val="24"/>
                <w:szCs w:val="24"/>
              </w:rPr>
              <w:t>Условия признания запроса котировок несостоявшимся</w:t>
            </w:r>
          </w:p>
        </w:tc>
        <w:tc>
          <w:tcPr>
            <w:tcW w:w="3122" w:type="pct"/>
          </w:tcPr>
          <w:p w:rsidR="00657F59" w:rsidRPr="00F76B16" w:rsidRDefault="00657F59" w:rsidP="00657F59">
            <w:pPr>
              <w:ind w:firstLine="319"/>
              <w:jc w:val="both"/>
            </w:pPr>
            <w:r w:rsidRPr="00F76B16">
              <w:t>Запрос котировок признается несостоявшимся, в случае если:</w:t>
            </w:r>
          </w:p>
          <w:p w:rsidR="00657F59" w:rsidRPr="00F76B16" w:rsidRDefault="00657F59" w:rsidP="00657F59">
            <w:pPr>
              <w:ind w:firstLine="319"/>
            </w:pPr>
            <w:r w:rsidRPr="00F76B16">
              <w:t>- не подано ни одной заявки;</w:t>
            </w:r>
          </w:p>
          <w:p w:rsidR="00657F59" w:rsidRPr="00F76B16" w:rsidRDefault="00657F59" w:rsidP="00657F59">
            <w:pPr>
              <w:ind w:firstLine="319"/>
            </w:pPr>
            <w:r w:rsidRPr="00F76B16">
              <w:t>- подана только одна заявка;</w:t>
            </w:r>
          </w:p>
          <w:p w:rsidR="00657F59" w:rsidRPr="00F76B16" w:rsidRDefault="00657F59" w:rsidP="00657F59">
            <w:pPr>
              <w:ind w:firstLine="319"/>
              <w:jc w:val="both"/>
            </w:pPr>
            <w:r w:rsidRPr="00F76B16">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657F59" w:rsidRPr="00F76B16" w:rsidRDefault="00657F59" w:rsidP="00657F59">
            <w:pPr>
              <w:ind w:firstLine="319"/>
              <w:jc w:val="both"/>
            </w:pPr>
            <w:r w:rsidRPr="00F76B16">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657F59" w:rsidRPr="005366AC" w:rsidTr="00612682">
        <w:tc>
          <w:tcPr>
            <w:tcW w:w="293" w:type="pct"/>
          </w:tcPr>
          <w:p w:rsidR="00657F59" w:rsidRDefault="007602DF" w:rsidP="00657F59">
            <w:pPr>
              <w:pStyle w:val="ConsTitle"/>
              <w:widowControl/>
              <w:ind w:right="0"/>
              <w:jc w:val="center"/>
              <w:rPr>
                <w:rFonts w:ascii="Times New Roman" w:hAnsi="Times New Roman"/>
                <w:sz w:val="24"/>
                <w:szCs w:val="28"/>
              </w:rPr>
            </w:pPr>
            <w:r>
              <w:rPr>
                <w:rFonts w:ascii="Times New Roman" w:hAnsi="Times New Roman"/>
                <w:sz w:val="24"/>
                <w:szCs w:val="28"/>
              </w:rPr>
              <w:t>23.</w:t>
            </w:r>
          </w:p>
        </w:tc>
        <w:tc>
          <w:tcPr>
            <w:tcW w:w="1585" w:type="pct"/>
          </w:tcPr>
          <w:p w:rsidR="00657F59" w:rsidRPr="00B761FD" w:rsidRDefault="00657F59" w:rsidP="00657F59">
            <w:pPr>
              <w:autoSpaceDE w:val="0"/>
              <w:autoSpaceDN w:val="0"/>
              <w:adjustRightInd w:val="0"/>
              <w:outlineLvl w:val="1"/>
              <w:rPr>
                <w:b/>
              </w:rPr>
            </w:pPr>
            <w:r w:rsidRPr="00B761FD">
              <w:rPr>
                <w:b/>
              </w:rPr>
              <w:t>Порядок заключения договора по результатам закупки; срок, в течение ко</w:t>
            </w:r>
            <w:r w:rsidRPr="00B761FD">
              <w:rPr>
                <w:b/>
              </w:rPr>
              <w:lastRenderedPageBreak/>
              <w:t>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rsidR="00657F59" w:rsidRPr="00F76B16" w:rsidRDefault="00657F59" w:rsidP="00657F59">
            <w:pPr>
              <w:pStyle w:val="a6"/>
              <w:tabs>
                <w:tab w:val="clear" w:pos="4677"/>
                <w:tab w:val="clear" w:pos="9355"/>
              </w:tabs>
              <w:ind w:firstLine="319"/>
              <w:jc w:val="both"/>
            </w:pPr>
            <w:r w:rsidRPr="00F76B16">
              <w:lastRenderedPageBreak/>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w:t>
            </w:r>
            <w:r w:rsidRPr="00F76B16">
              <w:lastRenderedPageBreak/>
              <w:t>тировок.</w:t>
            </w:r>
          </w:p>
          <w:p w:rsidR="00657F59" w:rsidRPr="00F76B16" w:rsidRDefault="00657F59" w:rsidP="00657F59">
            <w:pPr>
              <w:pStyle w:val="a6"/>
              <w:tabs>
                <w:tab w:val="clear" w:pos="4677"/>
                <w:tab w:val="clear" w:pos="9355"/>
              </w:tabs>
              <w:ind w:firstLine="319"/>
              <w:jc w:val="both"/>
            </w:pPr>
            <w:r w:rsidRPr="00F76B16">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w:t>
            </w:r>
            <w:proofErr w:type="gramStart"/>
            <w:r w:rsidRPr="00F76B16">
              <w:t>фактического подтверждения</w:t>
            </w:r>
            <w:proofErr w:type="gramEnd"/>
            <w:r w:rsidRPr="00F76B16">
              <w:t xml:space="preserve"> данного обеспечения путем предоставления документа, свидетельствующего о внесении (предоставлении) обеспечительной меры.</w:t>
            </w:r>
          </w:p>
          <w:p w:rsidR="00657F59" w:rsidRPr="00F76B16" w:rsidRDefault="00657F59" w:rsidP="00657F59">
            <w:pPr>
              <w:pStyle w:val="a6"/>
              <w:ind w:firstLine="319"/>
              <w:jc w:val="both"/>
            </w:pPr>
            <w:r w:rsidRPr="00F76B16">
              <w:t>Заказчик обязан направить проект договора победителю в срок не позднее 3 (трех) рабочих дней со дня размещения итогового протокола в ЕИС.</w:t>
            </w:r>
          </w:p>
          <w:p w:rsidR="00657F59" w:rsidRPr="00F76B16" w:rsidRDefault="00657F59" w:rsidP="0065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F76B16">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657F59" w:rsidRPr="00F76B16" w:rsidRDefault="00657F59" w:rsidP="00657F59">
            <w:pPr>
              <w:ind w:firstLine="319"/>
              <w:jc w:val="both"/>
            </w:pPr>
            <w:r w:rsidRPr="00F76B16">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657F59" w:rsidRPr="00F76B16" w:rsidRDefault="00657F59" w:rsidP="00657F59">
            <w:pPr>
              <w:ind w:firstLine="319"/>
              <w:jc w:val="both"/>
            </w:pPr>
            <w:r w:rsidRPr="00F76B16">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657F59" w:rsidRPr="00F76B16" w:rsidRDefault="00657F59" w:rsidP="00657F59">
            <w:pPr>
              <w:ind w:firstLine="319"/>
              <w:jc w:val="both"/>
            </w:pPr>
            <w:r w:rsidRPr="00F76B16">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657F59" w:rsidRPr="00F76B16" w:rsidRDefault="00657F59" w:rsidP="00657F59">
            <w:pPr>
              <w:widowControl w:val="0"/>
              <w:autoSpaceDE w:val="0"/>
              <w:autoSpaceDN w:val="0"/>
              <w:adjustRightInd w:val="0"/>
              <w:ind w:firstLine="319"/>
              <w:jc w:val="both"/>
            </w:pPr>
            <w:r w:rsidRPr="00F76B16">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657F59" w:rsidRPr="005366AC" w:rsidTr="00612682">
        <w:tc>
          <w:tcPr>
            <w:tcW w:w="293" w:type="pct"/>
          </w:tcPr>
          <w:p w:rsidR="00657F59" w:rsidRDefault="007602DF" w:rsidP="00657F59">
            <w:pPr>
              <w:pStyle w:val="ConsTitle"/>
              <w:widowControl/>
              <w:ind w:right="0"/>
              <w:jc w:val="center"/>
              <w:rPr>
                <w:rFonts w:ascii="Times New Roman" w:hAnsi="Times New Roman"/>
                <w:sz w:val="24"/>
                <w:szCs w:val="28"/>
              </w:rPr>
            </w:pPr>
            <w:r>
              <w:rPr>
                <w:rFonts w:ascii="Times New Roman" w:hAnsi="Times New Roman"/>
                <w:sz w:val="24"/>
                <w:szCs w:val="28"/>
              </w:rPr>
              <w:lastRenderedPageBreak/>
              <w:t>24.</w:t>
            </w:r>
          </w:p>
        </w:tc>
        <w:tc>
          <w:tcPr>
            <w:tcW w:w="1585" w:type="pct"/>
          </w:tcPr>
          <w:p w:rsidR="00657F59" w:rsidRPr="00B761FD" w:rsidRDefault="00657F59" w:rsidP="00657F59">
            <w:pPr>
              <w:pStyle w:val="rvps1"/>
              <w:jc w:val="left"/>
              <w:rPr>
                <w:b/>
              </w:rPr>
            </w:pPr>
            <w:r w:rsidRPr="00B761FD">
              <w:rPr>
                <w:b/>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Pr>
          <w:p w:rsidR="00657F59" w:rsidRPr="00F76B16" w:rsidRDefault="00657F59" w:rsidP="00657F59">
            <w:pPr>
              <w:tabs>
                <w:tab w:val="left" w:pos="851"/>
                <w:tab w:val="left" w:pos="1134"/>
              </w:tabs>
              <w:suppressAutoHyphens/>
              <w:ind w:firstLine="319"/>
              <w:jc w:val="both"/>
            </w:pPr>
            <w:r w:rsidRPr="00F76B16">
              <w:t>Согласно раздела IV «проект договора»</w:t>
            </w:r>
          </w:p>
          <w:p w:rsidR="00657F59" w:rsidRPr="00F76B16" w:rsidRDefault="00657F59" w:rsidP="00657F59">
            <w:pPr>
              <w:tabs>
                <w:tab w:val="left" w:pos="851"/>
                <w:tab w:val="left" w:pos="1134"/>
              </w:tabs>
              <w:suppressAutoHyphens/>
              <w:ind w:firstLine="319"/>
              <w:jc w:val="both"/>
            </w:pPr>
            <w:r w:rsidRPr="00F76B16">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r w:rsidRPr="00F76B16">
              <w:lastRenderedPageBreak/>
              <w:t>функциональным характеристикам товаров, указанных в договоре.</w:t>
            </w:r>
          </w:p>
        </w:tc>
      </w:tr>
      <w:tr w:rsidR="00657F59" w:rsidRPr="005366AC" w:rsidTr="006C483F">
        <w:tc>
          <w:tcPr>
            <w:tcW w:w="293" w:type="pct"/>
          </w:tcPr>
          <w:p w:rsidR="00657F59" w:rsidRDefault="007602DF" w:rsidP="00657F59">
            <w:pPr>
              <w:pStyle w:val="ConsTitle"/>
              <w:widowControl/>
              <w:ind w:right="0"/>
              <w:jc w:val="center"/>
              <w:rPr>
                <w:rFonts w:ascii="Times New Roman" w:hAnsi="Times New Roman"/>
                <w:sz w:val="24"/>
                <w:szCs w:val="28"/>
              </w:rPr>
            </w:pPr>
            <w:r>
              <w:rPr>
                <w:rFonts w:ascii="Times New Roman" w:hAnsi="Times New Roman"/>
                <w:sz w:val="24"/>
                <w:szCs w:val="28"/>
              </w:rPr>
              <w:lastRenderedPageBreak/>
              <w:t>25.</w:t>
            </w:r>
          </w:p>
        </w:tc>
        <w:tc>
          <w:tcPr>
            <w:tcW w:w="1585" w:type="pct"/>
            <w:vAlign w:val="center"/>
          </w:tcPr>
          <w:p w:rsidR="00657F59" w:rsidRPr="005366AC" w:rsidRDefault="00657F59" w:rsidP="00657F59">
            <w:pPr>
              <w:pStyle w:val="ConsTitle"/>
              <w:widowControl/>
              <w:ind w:right="0"/>
              <w:jc w:val="center"/>
              <w:rPr>
                <w:rFonts w:ascii="Times New Roman" w:hAnsi="Times New Roman"/>
                <w:b w:val="0"/>
                <w:sz w:val="24"/>
                <w:szCs w:val="24"/>
              </w:rPr>
            </w:pPr>
            <w:r w:rsidRPr="005366AC">
              <w:rPr>
                <w:rFonts w:ascii="Times New Roman" w:hAnsi="Times New Roman"/>
                <w:color w:val="000000"/>
                <w:sz w:val="24"/>
                <w:szCs w:val="24"/>
              </w:rPr>
              <w:t xml:space="preserve">Место, условия и сроки (периоды) </w:t>
            </w:r>
            <w:r>
              <w:rPr>
                <w:rFonts w:ascii="Times New Roman" w:hAnsi="Times New Roman"/>
                <w:color w:val="000000"/>
                <w:sz w:val="24"/>
                <w:szCs w:val="24"/>
              </w:rPr>
              <w:t>оказание услуги</w:t>
            </w:r>
          </w:p>
        </w:tc>
        <w:tc>
          <w:tcPr>
            <w:tcW w:w="3122" w:type="pct"/>
          </w:tcPr>
          <w:p w:rsidR="00657F59" w:rsidRPr="00E67508" w:rsidRDefault="00657F59" w:rsidP="00657F59">
            <w:pPr>
              <w:jc w:val="both"/>
            </w:pPr>
            <w:r w:rsidRPr="00E67508">
              <w:t>165150, Архангельская обл., г. Вельск, ул. Дзержинского д.42</w:t>
            </w:r>
            <w:r w:rsidRPr="00E67508">
              <w:rPr>
                <w:sz w:val="22"/>
                <w:szCs w:val="22"/>
              </w:rPr>
              <w:t xml:space="preserve">, </w:t>
            </w:r>
            <w:proofErr w:type="spellStart"/>
            <w:r w:rsidRPr="00E67508">
              <w:rPr>
                <w:sz w:val="22"/>
              </w:rPr>
              <w:t>Пн-Пт</w:t>
            </w:r>
            <w:proofErr w:type="spellEnd"/>
            <w:r w:rsidRPr="00E67508">
              <w:rPr>
                <w:sz w:val="22"/>
              </w:rPr>
              <w:t xml:space="preserve"> с 09:00 до 16:00</w:t>
            </w:r>
          </w:p>
          <w:p w:rsidR="00657F59" w:rsidRPr="00E67508" w:rsidRDefault="00657F59" w:rsidP="006421C7">
            <w:pPr>
              <w:ind w:firstLine="709"/>
              <w:jc w:val="both"/>
            </w:pPr>
            <w:r w:rsidRPr="00E67508">
              <w:t>Срок оказание услуги:</w:t>
            </w:r>
            <w:r w:rsidRPr="00E67508">
              <w:rPr>
                <w:sz w:val="22"/>
                <w:szCs w:val="22"/>
              </w:rPr>
              <w:t xml:space="preserve"> </w:t>
            </w:r>
            <w:r w:rsidRPr="00E67508">
              <w:rPr>
                <w:snapToGrid w:val="0"/>
              </w:rPr>
              <w:t xml:space="preserve">с </w:t>
            </w:r>
            <w:r w:rsidR="006421C7">
              <w:rPr>
                <w:snapToGrid w:val="0"/>
              </w:rPr>
              <w:t>момента заключения договора</w:t>
            </w:r>
            <w:r w:rsidRPr="00E67508">
              <w:rPr>
                <w:snapToGrid w:val="0"/>
              </w:rPr>
              <w:t xml:space="preserve"> по 31.12.201</w:t>
            </w:r>
            <w:r w:rsidR="001E559A" w:rsidRPr="00E67508">
              <w:rPr>
                <w:snapToGrid w:val="0"/>
              </w:rPr>
              <w:t>9</w:t>
            </w:r>
            <w:r w:rsidRPr="00E67508">
              <w:rPr>
                <w:snapToGrid w:val="0"/>
              </w:rPr>
              <w:t xml:space="preserve">. </w:t>
            </w:r>
          </w:p>
        </w:tc>
      </w:tr>
      <w:tr w:rsidR="00657F59" w:rsidRPr="005366AC" w:rsidTr="006C483F">
        <w:tc>
          <w:tcPr>
            <w:tcW w:w="293" w:type="pct"/>
          </w:tcPr>
          <w:p w:rsidR="00657F59" w:rsidRDefault="007602DF" w:rsidP="00657F59">
            <w:pPr>
              <w:pStyle w:val="ConsTitle"/>
              <w:widowControl/>
              <w:ind w:right="0"/>
              <w:jc w:val="center"/>
              <w:rPr>
                <w:rFonts w:ascii="Times New Roman" w:hAnsi="Times New Roman"/>
                <w:sz w:val="24"/>
                <w:szCs w:val="28"/>
              </w:rPr>
            </w:pPr>
            <w:r>
              <w:rPr>
                <w:rFonts w:ascii="Times New Roman" w:hAnsi="Times New Roman"/>
                <w:sz w:val="24"/>
                <w:szCs w:val="28"/>
              </w:rPr>
              <w:t>26.</w:t>
            </w:r>
          </w:p>
        </w:tc>
        <w:tc>
          <w:tcPr>
            <w:tcW w:w="1585" w:type="pct"/>
            <w:vAlign w:val="center"/>
          </w:tcPr>
          <w:p w:rsidR="00657F59" w:rsidRPr="005366AC" w:rsidRDefault="00657F59" w:rsidP="00657F59">
            <w:pPr>
              <w:pStyle w:val="ConsTitle"/>
              <w:ind w:right="0"/>
              <w:jc w:val="center"/>
              <w:rPr>
                <w:rFonts w:ascii="Times New Roman" w:hAnsi="Times New Roman"/>
                <w:sz w:val="24"/>
                <w:szCs w:val="24"/>
              </w:rPr>
            </w:pPr>
            <w:r w:rsidRPr="005366AC">
              <w:rPr>
                <w:rFonts w:ascii="Times New Roman" w:hAnsi="Times New Roman"/>
                <w:sz w:val="24"/>
                <w:szCs w:val="24"/>
              </w:rPr>
              <w:t>Начальная (максимальная) цена договора</w:t>
            </w:r>
          </w:p>
        </w:tc>
        <w:tc>
          <w:tcPr>
            <w:tcW w:w="3122" w:type="pct"/>
            <w:vAlign w:val="center"/>
          </w:tcPr>
          <w:p w:rsidR="00657F59" w:rsidRPr="00E67508" w:rsidRDefault="006421C7" w:rsidP="006421C7">
            <w:pPr>
              <w:jc w:val="center"/>
            </w:pPr>
            <w:r>
              <w:rPr>
                <w:color w:val="000000"/>
                <w:szCs w:val="22"/>
              </w:rPr>
              <w:t>15 000</w:t>
            </w:r>
            <w:r w:rsidR="001E559A" w:rsidRPr="00E67508">
              <w:rPr>
                <w:color w:val="000000"/>
                <w:szCs w:val="22"/>
              </w:rPr>
              <w:t xml:space="preserve"> </w:t>
            </w:r>
            <w:r w:rsidR="00657F59" w:rsidRPr="00E67508">
              <w:t>(</w:t>
            </w:r>
            <w:r>
              <w:t>Пятнадцать</w:t>
            </w:r>
            <w:r w:rsidR="00657F59" w:rsidRPr="00E67508">
              <w:t xml:space="preserve"> тыся</w:t>
            </w:r>
            <w:r w:rsidR="00E67508">
              <w:t>ч</w:t>
            </w:r>
            <w:r w:rsidR="00E45DBE">
              <w:t xml:space="preserve">) </w:t>
            </w:r>
            <w:r w:rsidR="00E67508">
              <w:t>рубл</w:t>
            </w:r>
            <w:r>
              <w:t>ей</w:t>
            </w:r>
            <w:r w:rsidR="00E67508">
              <w:t xml:space="preserve"> </w:t>
            </w:r>
            <w:r>
              <w:t>0</w:t>
            </w:r>
            <w:r w:rsidR="00E67508">
              <w:t>0</w:t>
            </w:r>
            <w:r w:rsidR="00657F59" w:rsidRPr="00E67508">
              <w:t xml:space="preserve"> копеек</w:t>
            </w:r>
          </w:p>
        </w:tc>
      </w:tr>
      <w:tr w:rsidR="006C483F" w:rsidRPr="005366AC" w:rsidTr="006C483F">
        <w:tc>
          <w:tcPr>
            <w:tcW w:w="293" w:type="pct"/>
          </w:tcPr>
          <w:p w:rsidR="006C483F" w:rsidRDefault="007602DF" w:rsidP="006C483F">
            <w:pPr>
              <w:pStyle w:val="ConsTitle"/>
              <w:widowControl/>
              <w:ind w:right="0"/>
              <w:jc w:val="center"/>
              <w:rPr>
                <w:rFonts w:ascii="Times New Roman" w:hAnsi="Times New Roman"/>
                <w:sz w:val="24"/>
                <w:szCs w:val="28"/>
              </w:rPr>
            </w:pPr>
            <w:r>
              <w:rPr>
                <w:rFonts w:ascii="Times New Roman" w:hAnsi="Times New Roman"/>
                <w:sz w:val="24"/>
                <w:szCs w:val="28"/>
              </w:rPr>
              <w:t>27.</w:t>
            </w:r>
          </w:p>
        </w:tc>
        <w:tc>
          <w:tcPr>
            <w:tcW w:w="1585" w:type="pct"/>
            <w:vAlign w:val="center"/>
          </w:tcPr>
          <w:p w:rsidR="006C483F" w:rsidRPr="005366AC" w:rsidRDefault="006C483F" w:rsidP="006C483F">
            <w:pPr>
              <w:pStyle w:val="ConsTitle"/>
              <w:widowControl/>
              <w:ind w:right="0"/>
              <w:jc w:val="center"/>
              <w:rPr>
                <w:rFonts w:ascii="Times New Roman" w:hAnsi="Times New Roman"/>
                <w:b w:val="0"/>
                <w:sz w:val="24"/>
                <w:szCs w:val="24"/>
              </w:rPr>
            </w:pPr>
            <w:r w:rsidRPr="005366AC">
              <w:rPr>
                <w:rFonts w:ascii="Times New Roman" w:hAnsi="Times New Roman"/>
                <w:color w:val="000000"/>
                <w:sz w:val="24"/>
                <w:szCs w:val="24"/>
              </w:rPr>
              <w:t xml:space="preserve">Сведения о форме, сроках и порядке оплаты </w:t>
            </w:r>
          </w:p>
        </w:tc>
        <w:tc>
          <w:tcPr>
            <w:tcW w:w="3122" w:type="pct"/>
            <w:vAlign w:val="center"/>
          </w:tcPr>
          <w:p w:rsidR="00892310" w:rsidRDefault="00892310" w:rsidP="00614F0F">
            <w:pPr>
              <w:pStyle w:val="af3"/>
              <w:rPr>
                <w:rFonts w:ascii="Times New Roman" w:hAnsi="Times New Roman"/>
                <w:snapToGrid w:val="0"/>
                <w:sz w:val="24"/>
                <w:szCs w:val="24"/>
                <w:lang w:eastAsia="ru-RU"/>
              </w:rPr>
            </w:pPr>
            <w:r w:rsidRPr="00892310">
              <w:rPr>
                <w:rFonts w:ascii="Times New Roman" w:hAnsi="Times New Roman"/>
                <w:snapToGrid w:val="0"/>
                <w:sz w:val="24"/>
                <w:szCs w:val="24"/>
                <w:lang w:eastAsia="ru-RU"/>
              </w:rPr>
              <w:t>Оплата производится с расчетного счета Заказчика на расчетный счет Исполнителя по факту оказанных услуг на основании счета с даты подписания Заказчиком акта оказанных услуг в течение 30 (Тридцати) дней без авансирования</w:t>
            </w:r>
          </w:p>
          <w:p w:rsidR="006C483F" w:rsidRPr="005366AC" w:rsidRDefault="006C483F" w:rsidP="00614F0F">
            <w:pPr>
              <w:pStyle w:val="af3"/>
            </w:pPr>
          </w:p>
        </w:tc>
      </w:tr>
      <w:tr w:rsidR="006C483F" w:rsidRPr="005366AC" w:rsidTr="00623FA7">
        <w:trPr>
          <w:trHeight w:val="2494"/>
        </w:trPr>
        <w:tc>
          <w:tcPr>
            <w:tcW w:w="293" w:type="pct"/>
            <w:tcBorders>
              <w:bottom w:val="single" w:sz="4" w:space="0" w:color="auto"/>
            </w:tcBorders>
          </w:tcPr>
          <w:p w:rsidR="006C483F" w:rsidRDefault="007602DF" w:rsidP="006C483F">
            <w:pPr>
              <w:pStyle w:val="ConsTitle"/>
              <w:widowControl/>
              <w:ind w:right="0"/>
              <w:jc w:val="center"/>
              <w:rPr>
                <w:rFonts w:ascii="Times New Roman" w:hAnsi="Times New Roman"/>
                <w:sz w:val="24"/>
                <w:szCs w:val="28"/>
              </w:rPr>
            </w:pPr>
            <w:r>
              <w:rPr>
                <w:rFonts w:ascii="Times New Roman" w:hAnsi="Times New Roman"/>
                <w:sz w:val="24"/>
                <w:szCs w:val="28"/>
              </w:rPr>
              <w:t>28.</w:t>
            </w:r>
          </w:p>
        </w:tc>
        <w:tc>
          <w:tcPr>
            <w:tcW w:w="1585" w:type="pct"/>
            <w:tcBorders>
              <w:bottom w:val="single" w:sz="4" w:space="0" w:color="auto"/>
            </w:tcBorders>
            <w:vAlign w:val="center"/>
          </w:tcPr>
          <w:p w:rsidR="006C483F" w:rsidRPr="005366AC" w:rsidRDefault="006C483F" w:rsidP="006C483F">
            <w:pPr>
              <w:pStyle w:val="ConsTitle"/>
              <w:widowControl/>
              <w:ind w:right="0"/>
              <w:jc w:val="center"/>
              <w:rPr>
                <w:rFonts w:ascii="Times New Roman" w:hAnsi="Times New Roman"/>
                <w:sz w:val="24"/>
                <w:szCs w:val="24"/>
              </w:rPr>
            </w:pPr>
            <w:r w:rsidRPr="002F58D3">
              <w:rPr>
                <w:rFonts w:ascii="Times New Roman" w:hAnsi="Times New Roman"/>
                <w:color w:val="000000"/>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3122" w:type="pct"/>
            <w:tcBorders>
              <w:bottom w:val="single" w:sz="4" w:space="0" w:color="auto"/>
            </w:tcBorders>
          </w:tcPr>
          <w:p w:rsidR="006C483F" w:rsidRPr="00953AF6" w:rsidRDefault="006C483F" w:rsidP="006C483F">
            <w:pPr>
              <w:widowControl w:val="0"/>
              <w:jc w:val="both"/>
            </w:pPr>
            <w:r w:rsidRPr="00953AF6">
              <w:t xml:space="preserve">Цена </w:t>
            </w:r>
            <w:r>
              <w:t>Договора</w:t>
            </w:r>
            <w:r w:rsidRPr="00953AF6">
              <w:t xml:space="preserve"> включает в себя стоимость Услуги, все расходы по оказанию Услуги, в том числе все сопутствующие расходы, уплачиваемые Исполнителем налоги, сборы и иные платежи.</w:t>
            </w:r>
          </w:p>
          <w:p w:rsidR="006C483F" w:rsidRPr="005366AC" w:rsidRDefault="006C483F" w:rsidP="006C483F">
            <w:pPr>
              <w:autoSpaceDE w:val="0"/>
              <w:autoSpaceDN w:val="0"/>
              <w:adjustRightInd w:val="0"/>
              <w:rPr>
                <w:color w:val="000000"/>
              </w:rPr>
            </w:pPr>
          </w:p>
        </w:tc>
      </w:tr>
      <w:tr w:rsidR="00C93AD6" w:rsidRPr="005366AC" w:rsidTr="007D4254">
        <w:tc>
          <w:tcPr>
            <w:tcW w:w="293" w:type="pct"/>
          </w:tcPr>
          <w:p w:rsidR="00C93AD6" w:rsidRDefault="007602DF" w:rsidP="00C93AD6">
            <w:pPr>
              <w:pStyle w:val="ConsTitle"/>
              <w:widowControl/>
              <w:ind w:right="0"/>
              <w:jc w:val="center"/>
              <w:rPr>
                <w:rFonts w:ascii="Times New Roman" w:hAnsi="Times New Roman"/>
                <w:sz w:val="24"/>
                <w:szCs w:val="28"/>
              </w:rPr>
            </w:pPr>
            <w:r>
              <w:rPr>
                <w:rFonts w:ascii="Times New Roman" w:hAnsi="Times New Roman"/>
                <w:sz w:val="24"/>
                <w:szCs w:val="28"/>
              </w:rPr>
              <w:t>29.</w:t>
            </w:r>
          </w:p>
        </w:tc>
        <w:tc>
          <w:tcPr>
            <w:tcW w:w="1585" w:type="pct"/>
            <w:vAlign w:val="center"/>
          </w:tcPr>
          <w:p w:rsidR="00C93AD6" w:rsidRPr="009148AA" w:rsidRDefault="00C93AD6" w:rsidP="00C93AD6">
            <w:pPr>
              <w:pStyle w:val="ConsTitle"/>
              <w:ind w:right="0"/>
              <w:jc w:val="center"/>
              <w:rPr>
                <w:rFonts w:ascii="Times New Roman" w:hAnsi="Times New Roman"/>
                <w:sz w:val="24"/>
                <w:szCs w:val="24"/>
                <w:highlight w:val="cyan"/>
              </w:rPr>
            </w:pPr>
            <w:r w:rsidRPr="005366AC">
              <w:rPr>
                <w:rFonts w:ascii="Times New Roman" w:hAnsi="Times New Roman"/>
                <w:bCs/>
                <w:sz w:val="24"/>
                <w:szCs w:val="24"/>
              </w:rPr>
              <w:t>Обоснование начальной (максимальной) цены договора</w:t>
            </w:r>
          </w:p>
        </w:tc>
        <w:tc>
          <w:tcPr>
            <w:tcW w:w="3122" w:type="pct"/>
            <w:vAlign w:val="center"/>
          </w:tcPr>
          <w:p w:rsidR="00C93AD6" w:rsidRPr="009148AA" w:rsidRDefault="00C93AD6" w:rsidP="00C93AD6">
            <w:pPr>
              <w:pStyle w:val="ConsNormal"/>
              <w:ind w:right="0" w:firstLine="397"/>
              <w:jc w:val="both"/>
              <w:rPr>
                <w:highlight w:val="cyan"/>
              </w:rPr>
            </w:pPr>
            <w:r w:rsidRPr="005366AC">
              <w:rPr>
                <w:rFonts w:ascii="Times New Roman" w:hAnsi="Times New Roman"/>
                <w:bCs/>
                <w:sz w:val="24"/>
                <w:szCs w:val="24"/>
              </w:rPr>
              <w:t xml:space="preserve">Для обоснования начальной (максимальной) цены договора использован </w:t>
            </w:r>
            <w:r w:rsidRPr="005366AC">
              <w:rPr>
                <w:rFonts w:ascii="Times New Roman" w:hAnsi="Times New Roman"/>
                <w:sz w:val="24"/>
                <w:szCs w:val="24"/>
              </w:rPr>
              <w:t>метод сопоставимых рыночных цен (анализ рынка)</w:t>
            </w:r>
            <w:r w:rsidRPr="005366AC">
              <w:rPr>
                <w:rFonts w:ascii="Times New Roman" w:hAnsi="Times New Roman"/>
                <w:bCs/>
                <w:sz w:val="24"/>
                <w:szCs w:val="24"/>
              </w:rPr>
              <w:t>.</w:t>
            </w:r>
          </w:p>
        </w:tc>
      </w:tr>
    </w:tbl>
    <w:p w:rsidR="00AE7506" w:rsidRDefault="00AE7506"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B92FF2" w:rsidRDefault="00B92FF2" w:rsidP="00065504">
      <w:pPr>
        <w:pStyle w:val="ConsNormal"/>
        <w:widowControl/>
        <w:tabs>
          <w:tab w:val="left" w:pos="1134"/>
        </w:tabs>
        <w:ind w:right="0" w:firstLine="709"/>
        <w:jc w:val="center"/>
        <w:rPr>
          <w:rFonts w:ascii="Times New Roman" w:hAnsi="Times New Roman"/>
          <w:b/>
          <w:bCs/>
          <w:sz w:val="24"/>
          <w:szCs w:val="24"/>
        </w:rPr>
      </w:pPr>
    </w:p>
    <w:p w:rsidR="00C93AD6" w:rsidRPr="00F76B16" w:rsidRDefault="00C93AD6" w:rsidP="00C93AD6">
      <w:pPr>
        <w:pStyle w:val="1"/>
        <w:numPr>
          <w:ilvl w:val="0"/>
          <w:numId w:val="15"/>
        </w:numPr>
        <w:spacing w:before="240" w:after="120"/>
        <w:rPr>
          <w:rFonts w:eastAsia="MS Mincho"/>
          <w:b/>
          <w:kern w:val="32"/>
        </w:rPr>
      </w:pPr>
      <w:bookmarkStart w:id="4" w:name="_Toc416166560"/>
      <w:r w:rsidRPr="00F76B16">
        <w:rPr>
          <w:rFonts w:eastAsia="MS Mincho"/>
          <w:b/>
          <w:kern w:val="32"/>
        </w:rPr>
        <w:lastRenderedPageBreak/>
        <w:t>Формы для заполнения участникам закупки</w:t>
      </w:r>
    </w:p>
    <w:p w:rsidR="00C93AD6" w:rsidRPr="00F76B16" w:rsidRDefault="00C93AD6" w:rsidP="00C93AD6">
      <w:pPr>
        <w:pStyle w:val="1"/>
        <w:spacing w:before="240" w:after="120"/>
        <w:ind w:left="792" w:hanging="360"/>
        <w:rPr>
          <w:rFonts w:eastAsia="MS Mincho"/>
          <w:b/>
          <w:kern w:val="32"/>
        </w:rPr>
      </w:pPr>
      <w:r w:rsidRPr="00F76B16">
        <w:rPr>
          <w:rFonts w:eastAsia="MS Mincho"/>
          <w:b/>
          <w:kern w:val="32"/>
        </w:rPr>
        <w:t xml:space="preserve">Форма 1. </w:t>
      </w:r>
      <w:bookmarkEnd w:id="4"/>
      <w:r w:rsidRPr="00F76B16">
        <w:rPr>
          <w:rFonts w:eastAsia="MS Mincho"/>
          <w:b/>
          <w:kern w:val="32"/>
        </w:rPr>
        <w:t>Заявка на участие в запросе котировок</w:t>
      </w:r>
    </w:p>
    <w:p w:rsidR="00C93AD6" w:rsidRPr="00F76B16" w:rsidRDefault="00C93AD6" w:rsidP="00C93AD6">
      <w:pPr>
        <w:rPr>
          <w:i/>
          <w:sz w:val="28"/>
          <w:szCs w:val="28"/>
        </w:rPr>
      </w:pPr>
    </w:p>
    <w:p w:rsidR="00C93AD6" w:rsidRPr="00F76B16" w:rsidRDefault="00C93AD6" w:rsidP="00C93AD6">
      <w:pPr>
        <w:rPr>
          <w:i/>
          <w:sz w:val="28"/>
          <w:szCs w:val="28"/>
        </w:rPr>
      </w:pPr>
      <w:r w:rsidRPr="00F76B16">
        <w:rPr>
          <w:i/>
          <w:sz w:val="28"/>
          <w:szCs w:val="28"/>
        </w:rPr>
        <w:t xml:space="preserve">Фирменный бланк участника </w:t>
      </w:r>
    </w:p>
    <w:p w:rsidR="00C93AD6" w:rsidRPr="00F76B16" w:rsidRDefault="00C93AD6" w:rsidP="00C93AD6">
      <w:pPr>
        <w:rPr>
          <w:sz w:val="28"/>
          <w:szCs w:val="28"/>
        </w:rPr>
      </w:pPr>
    </w:p>
    <w:p w:rsidR="00C93AD6" w:rsidRPr="00F76B16" w:rsidRDefault="00C93AD6" w:rsidP="00C93AD6">
      <w:pPr>
        <w:jc w:val="center"/>
        <w:rPr>
          <w:sz w:val="28"/>
          <w:szCs w:val="28"/>
        </w:rPr>
      </w:pPr>
      <w:r w:rsidRPr="00F76B16">
        <w:rPr>
          <w:sz w:val="28"/>
          <w:szCs w:val="28"/>
        </w:rPr>
        <w:t xml:space="preserve">ЗАЯВКА НА УЧАСТИЕ В ЗАПРОСЕ КОТИРОВОК </w:t>
      </w:r>
    </w:p>
    <w:p w:rsidR="00C93AD6" w:rsidRPr="00F76B16" w:rsidRDefault="00C93AD6" w:rsidP="00C93AD6">
      <w:pPr>
        <w:jc w:val="center"/>
        <w:rPr>
          <w:sz w:val="28"/>
          <w:szCs w:val="28"/>
        </w:rPr>
      </w:pPr>
      <w:r w:rsidRPr="00F76B16">
        <w:rPr>
          <w:sz w:val="28"/>
          <w:szCs w:val="28"/>
        </w:rPr>
        <w:t>в электронной форме</w:t>
      </w:r>
    </w:p>
    <w:p w:rsidR="00C93AD6" w:rsidRPr="00F76B16" w:rsidRDefault="00C93AD6" w:rsidP="00C93AD6">
      <w:pPr>
        <w:ind w:firstLine="567"/>
        <w:jc w:val="center"/>
        <w:rPr>
          <w:sz w:val="28"/>
          <w:szCs w:val="28"/>
        </w:rPr>
      </w:pPr>
    </w:p>
    <w:p w:rsidR="00C93AD6" w:rsidRPr="00F76B16" w:rsidRDefault="00C93AD6" w:rsidP="00C93AD6">
      <w:pPr>
        <w:ind w:firstLine="567"/>
        <w:jc w:val="both"/>
        <w:rPr>
          <w:sz w:val="28"/>
          <w:szCs w:val="28"/>
        </w:rPr>
      </w:pPr>
      <w:r w:rsidRPr="00F76B16">
        <w:rPr>
          <w:sz w:val="28"/>
          <w:szCs w:val="28"/>
        </w:rPr>
        <w:t>Изучив извещение о запросе котировок в электронной форме</w:t>
      </w:r>
      <w:r w:rsidRPr="00F76B16">
        <w:rPr>
          <w:sz w:val="28"/>
          <w:szCs w:val="28"/>
        </w:rPr>
        <w:br/>
        <w:t xml:space="preserve"> № </w:t>
      </w:r>
      <w:r w:rsidRPr="00F76B16">
        <w:rPr>
          <w:i/>
          <w:sz w:val="28"/>
          <w:szCs w:val="28"/>
        </w:rPr>
        <w:t>_________</w:t>
      </w:r>
      <w:proofErr w:type="gramStart"/>
      <w:r w:rsidRPr="00F76B16">
        <w:rPr>
          <w:i/>
          <w:sz w:val="28"/>
          <w:szCs w:val="28"/>
        </w:rPr>
        <w:t>_(</w:t>
      </w:r>
      <w:proofErr w:type="gramEnd"/>
      <w:r w:rsidRPr="00F76B16">
        <w:rPr>
          <w:i/>
          <w:sz w:val="28"/>
          <w:szCs w:val="28"/>
        </w:rPr>
        <w:t>с ЕИС)</w:t>
      </w:r>
      <w:r w:rsidRPr="00F76B16">
        <w:rPr>
          <w:sz w:val="28"/>
          <w:szCs w:val="28"/>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C93AD6" w:rsidRPr="00F76B16" w:rsidRDefault="00C93AD6" w:rsidP="00C93AD6">
      <w:pPr>
        <w:jc w:val="center"/>
        <w:rPr>
          <w:i/>
          <w:sz w:val="28"/>
          <w:szCs w:val="28"/>
        </w:rPr>
      </w:pPr>
      <w:r w:rsidRPr="00F76B16">
        <w:rPr>
          <w:sz w:val="28"/>
          <w:szCs w:val="28"/>
        </w:rPr>
        <w:t xml:space="preserve">_________________________________________________________________, </w:t>
      </w:r>
      <w:r w:rsidRPr="00F76B16">
        <w:rPr>
          <w:i/>
          <w:sz w:val="20"/>
          <w:szCs w:val="20"/>
        </w:rPr>
        <w:t>(полное наименование участника запроса котировок)</w:t>
      </w:r>
    </w:p>
    <w:p w:rsidR="00C93AD6" w:rsidRPr="00F76B16" w:rsidRDefault="00C93AD6" w:rsidP="00C93AD6">
      <w:pPr>
        <w:rPr>
          <w:sz w:val="28"/>
          <w:szCs w:val="28"/>
        </w:rPr>
      </w:pPr>
      <w:r w:rsidRPr="00F76B16">
        <w:rPr>
          <w:sz w:val="28"/>
          <w:szCs w:val="28"/>
        </w:rPr>
        <w:t>зарегистрированное по </w:t>
      </w:r>
      <w:proofErr w:type="gramStart"/>
      <w:r w:rsidRPr="00F76B16">
        <w:rPr>
          <w:sz w:val="28"/>
          <w:szCs w:val="28"/>
        </w:rPr>
        <w:t>адресу:  _</w:t>
      </w:r>
      <w:proofErr w:type="gramEnd"/>
      <w:r w:rsidRPr="00F76B16">
        <w:rPr>
          <w:sz w:val="28"/>
          <w:szCs w:val="28"/>
        </w:rPr>
        <w:t xml:space="preserve">_________________________________________________________________,                 </w:t>
      </w:r>
    </w:p>
    <w:p w:rsidR="00C93AD6" w:rsidRPr="00F76B16" w:rsidRDefault="00C93AD6" w:rsidP="00C93AD6">
      <w:pPr>
        <w:rPr>
          <w:sz w:val="28"/>
          <w:szCs w:val="28"/>
        </w:rPr>
      </w:pPr>
      <w:r w:rsidRPr="00F76B16">
        <w:rPr>
          <w:sz w:val="28"/>
          <w:szCs w:val="28"/>
        </w:rPr>
        <w:t xml:space="preserve">                                   </w:t>
      </w:r>
      <w:r w:rsidRPr="00F76B16">
        <w:rPr>
          <w:i/>
          <w:sz w:val="20"/>
          <w:szCs w:val="20"/>
        </w:rPr>
        <w:t>(местонахождение участника запроса котировок)</w:t>
      </w:r>
    </w:p>
    <w:p w:rsidR="00C93AD6" w:rsidRPr="00F76B16" w:rsidRDefault="00C93AD6" w:rsidP="00C93AD6">
      <w:pPr>
        <w:jc w:val="both"/>
        <w:rPr>
          <w:sz w:val="28"/>
          <w:szCs w:val="28"/>
        </w:rPr>
      </w:pPr>
      <w:r w:rsidRPr="00F76B16">
        <w:rPr>
          <w:sz w:val="28"/>
          <w:szCs w:val="28"/>
        </w:rPr>
        <w:t>предлагает заключить договор________________________________________</w:t>
      </w:r>
    </w:p>
    <w:p w:rsidR="00C93AD6" w:rsidRPr="00F76B16" w:rsidRDefault="00C93AD6" w:rsidP="00C93AD6">
      <w:pPr>
        <w:ind w:firstLine="567"/>
        <w:jc w:val="both"/>
        <w:rPr>
          <w:i/>
          <w:sz w:val="20"/>
          <w:szCs w:val="20"/>
        </w:rPr>
      </w:pPr>
      <w:r w:rsidRPr="00F76B16">
        <w:rPr>
          <w:i/>
          <w:sz w:val="20"/>
          <w:szCs w:val="20"/>
        </w:rPr>
        <w:t xml:space="preserve">                                                                                                         (предмет договора)</w:t>
      </w:r>
    </w:p>
    <w:p w:rsidR="00C93AD6" w:rsidRPr="00F76B16" w:rsidRDefault="00C93AD6" w:rsidP="00C93AD6">
      <w:pPr>
        <w:pStyle w:val="afff3"/>
        <w:spacing w:line="276" w:lineRule="auto"/>
        <w:jc w:val="both"/>
        <w:rPr>
          <w:rFonts w:eastAsia="Calibri"/>
          <w:sz w:val="28"/>
          <w:szCs w:val="28"/>
          <w:lang w:eastAsia="en-US"/>
        </w:rPr>
      </w:pPr>
      <w:r w:rsidRPr="00F76B16">
        <w:rPr>
          <w:sz w:val="28"/>
          <w:szCs w:val="28"/>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C93AD6" w:rsidRPr="00F76B16" w:rsidRDefault="00C93AD6" w:rsidP="00C93AD6">
      <w:pPr>
        <w:spacing w:line="276" w:lineRule="auto"/>
        <w:ind w:firstLine="567"/>
        <w:jc w:val="both"/>
        <w:rPr>
          <w:rFonts w:eastAsia="Calibri"/>
          <w:iCs/>
          <w:sz w:val="28"/>
          <w:szCs w:val="28"/>
          <w:lang w:eastAsia="en-US"/>
        </w:rPr>
      </w:pPr>
      <w:r w:rsidRPr="00F76B16">
        <w:rPr>
          <w:sz w:val="28"/>
          <w:szCs w:val="28"/>
        </w:rPr>
        <w:t xml:space="preserve">Мы ознакомлены с информацией, содержащейся в документации </w:t>
      </w:r>
      <w:r w:rsidRPr="00F76B16">
        <w:rPr>
          <w:sz w:val="28"/>
          <w:szCs w:val="28"/>
        </w:rPr>
        <w:br/>
        <w:t>и влияющей на стоимость товаров, работ, услуг, и не имеем к ней претензий.</w:t>
      </w:r>
    </w:p>
    <w:p w:rsidR="00C93AD6" w:rsidRPr="00F76B16" w:rsidRDefault="00C93AD6" w:rsidP="00C93AD6">
      <w:pPr>
        <w:spacing w:line="276" w:lineRule="auto"/>
        <w:ind w:firstLine="567"/>
        <w:jc w:val="both"/>
        <w:rPr>
          <w:rFonts w:eastAsia="Calibri"/>
          <w:iCs/>
          <w:sz w:val="28"/>
          <w:szCs w:val="28"/>
          <w:lang w:eastAsia="en-US"/>
        </w:rPr>
      </w:pPr>
      <w:r w:rsidRPr="00F76B16">
        <w:rPr>
          <w:rFonts w:eastAsia="Calibri"/>
          <w:iCs/>
          <w:sz w:val="28"/>
          <w:szCs w:val="28"/>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C93AD6" w:rsidRPr="00F76B16" w:rsidRDefault="00C93AD6" w:rsidP="00C93AD6">
      <w:pPr>
        <w:spacing w:line="276" w:lineRule="auto"/>
        <w:ind w:firstLine="567"/>
        <w:jc w:val="both"/>
        <w:rPr>
          <w:rFonts w:eastAsia="Calibri"/>
          <w:iCs/>
          <w:sz w:val="28"/>
          <w:szCs w:val="28"/>
          <w:lang w:eastAsia="en-US"/>
        </w:rPr>
      </w:pPr>
      <w:r w:rsidRPr="00F76B16">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C93AD6" w:rsidRPr="00F76B16" w:rsidRDefault="00C93AD6" w:rsidP="00C93AD6">
      <w:pPr>
        <w:spacing w:line="276" w:lineRule="auto"/>
        <w:ind w:firstLine="567"/>
        <w:jc w:val="both"/>
        <w:rPr>
          <w:b/>
          <w:sz w:val="28"/>
          <w:szCs w:val="28"/>
        </w:rPr>
      </w:pPr>
      <w:r w:rsidRPr="00F76B16">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F76B16">
        <w:rPr>
          <w:rFonts w:eastAsia="Calibri"/>
          <w:iCs/>
          <w:sz w:val="28"/>
          <w:szCs w:val="28"/>
          <w:lang w:eastAsia="en-US"/>
        </w:rPr>
        <w:t>в электронной форме</w:t>
      </w:r>
      <w:r w:rsidRPr="00F76B16">
        <w:rPr>
          <w:rFonts w:eastAsia="Calibri"/>
          <w:sz w:val="28"/>
          <w:szCs w:val="28"/>
          <w:lang w:eastAsia="en-US"/>
        </w:rPr>
        <w:t>:</w:t>
      </w:r>
    </w:p>
    <w:tbl>
      <w:tblPr>
        <w:tblW w:w="9922" w:type="dxa"/>
        <w:tblInd w:w="108" w:type="dxa"/>
        <w:tblLayout w:type="fixed"/>
        <w:tblLook w:val="0000" w:firstRow="0" w:lastRow="0" w:firstColumn="0" w:lastColumn="0" w:noHBand="0" w:noVBand="0"/>
      </w:tblPr>
      <w:tblGrid>
        <w:gridCol w:w="426"/>
        <w:gridCol w:w="7938"/>
        <w:gridCol w:w="708"/>
        <w:gridCol w:w="850"/>
      </w:tblGrid>
      <w:tr w:rsidR="00C93AD6" w:rsidRPr="00F76B16" w:rsidTr="007D4254">
        <w:trPr>
          <w:tblHeader/>
        </w:trPr>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7D4254">
            <w:pPr>
              <w:pStyle w:val="aff2"/>
              <w:ind w:left="-108" w:right="-108"/>
              <w:jc w:val="center"/>
              <w:rPr>
                <w:rFonts w:ascii="Times New Roman" w:hAnsi="Times New Roman"/>
                <w:szCs w:val="24"/>
              </w:rPr>
            </w:pPr>
            <w:r w:rsidRPr="00F76B16">
              <w:rPr>
                <w:rFonts w:ascii="Times New Roman" w:hAnsi="Times New Roman"/>
                <w:szCs w:val="24"/>
              </w:rPr>
              <w:lastRenderedPageBreak/>
              <w:t>№</w:t>
            </w:r>
          </w:p>
          <w:p w:rsidR="00C93AD6" w:rsidRPr="00F76B16" w:rsidRDefault="00C93AD6" w:rsidP="007D4254">
            <w:pPr>
              <w:pStyle w:val="aff2"/>
              <w:ind w:left="-108" w:right="-108"/>
              <w:jc w:val="center"/>
              <w:rPr>
                <w:rFonts w:ascii="Times New Roman" w:hAnsi="Times New Roman"/>
                <w:szCs w:val="24"/>
              </w:rPr>
            </w:pPr>
            <w:r w:rsidRPr="00F76B16">
              <w:rPr>
                <w:rFonts w:ascii="Times New Roman" w:hAnsi="Times New Roman"/>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7D4254">
            <w:pPr>
              <w:pStyle w:val="aff2"/>
              <w:jc w:val="center"/>
              <w:rPr>
                <w:rFonts w:ascii="Times New Roman" w:hAnsi="Times New Roman"/>
                <w:szCs w:val="24"/>
              </w:rPr>
            </w:pPr>
            <w:r w:rsidRPr="00F76B16">
              <w:rPr>
                <w:rFonts w:ascii="Times New Roman" w:hAnsi="Times New Roman"/>
                <w:szCs w:val="24"/>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7D4254">
            <w:pPr>
              <w:pStyle w:val="aff2"/>
              <w:ind w:left="-109" w:right="-107"/>
              <w:jc w:val="center"/>
              <w:rPr>
                <w:rFonts w:ascii="Times New Roman" w:hAnsi="Times New Roman"/>
                <w:szCs w:val="24"/>
              </w:rPr>
            </w:pPr>
            <w:r w:rsidRPr="00F76B16">
              <w:rPr>
                <w:rFonts w:ascii="Times New Roman" w:hAnsi="Times New Roman"/>
                <w:szCs w:val="24"/>
              </w:rPr>
              <w:t>№</w:t>
            </w:r>
          </w:p>
          <w:p w:rsidR="00C93AD6" w:rsidRPr="00F76B16" w:rsidRDefault="00C93AD6" w:rsidP="007D4254">
            <w:pPr>
              <w:pStyle w:val="aff2"/>
              <w:ind w:left="-109" w:right="-107"/>
              <w:jc w:val="center"/>
              <w:rPr>
                <w:rFonts w:ascii="Times New Roman" w:hAnsi="Times New Roman"/>
                <w:szCs w:val="24"/>
              </w:rPr>
            </w:pPr>
            <w:r w:rsidRPr="00F76B16">
              <w:rPr>
                <w:rFonts w:ascii="Times New Roman" w:hAnsi="Times New Roman"/>
                <w:szCs w:val="24"/>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AD6" w:rsidRPr="00F76B16" w:rsidRDefault="00C93AD6" w:rsidP="007D4254">
            <w:pPr>
              <w:pStyle w:val="aff2"/>
              <w:ind w:right="-42"/>
              <w:jc w:val="center"/>
              <w:rPr>
                <w:rFonts w:ascii="Times New Roman" w:hAnsi="Times New Roman"/>
                <w:szCs w:val="24"/>
              </w:rPr>
            </w:pPr>
            <w:r w:rsidRPr="00F76B16">
              <w:rPr>
                <w:rFonts w:ascii="Times New Roman" w:hAnsi="Times New Roman"/>
                <w:szCs w:val="24"/>
              </w:rPr>
              <w:t>Число</w:t>
            </w:r>
          </w:p>
          <w:p w:rsidR="00C93AD6" w:rsidRPr="00F76B16" w:rsidRDefault="00C93AD6" w:rsidP="007D4254">
            <w:pPr>
              <w:pStyle w:val="aff2"/>
              <w:ind w:right="-42"/>
              <w:jc w:val="center"/>
              <w:rPr>
                <w:rFonts w:ascii="Times New Roman" w:hAnsi="Times New Roman"/>
                <w:szCs w:val="24"/>
              </w:rPr>
            </w:pPr>
            <w:r w:rsidRPr="00F76B16">
              <w:rPr>
                <w:rFonts w:ascii="Times New Roman" w:hAnsi="Times New Roman"/>
                <w:szCs w:val="24"/>
              </w:rPr>
              <w:t>страниц</w:t>
            </w:r>
          </w:p>
        </w:tc>
      </w:tr>
      <w:tr w:rsidR="00C93AD6" w:rsidRPr="00F76B16" w:rsidTr="007D4254">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C93AD6">
            <w:pPr>
              <w:numPr>
                <w:ilvl w:val="0"/>
                <w:numId w:val="1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3AD6" w:rsidRPr="00F76B16" w:rsidRDefault="00C93AD6" w:rsidP="007D4254">
            <w:pPr>
              <w:pStyle w:val="aff2"/>
              <w:snapToGrid w:val="0"/>
              <w:ind w:right="-42"/>
              <w:rPr>
                <w:rFonts w:ascii="Times New Roman" w:hAnsi="Times New Roman"/>
                <w:i/>
                <w:szCs w:val="24"/>
              </w:rPr>
            </w:pPr>
          </w:p>
        </w:tc>
      </w:tr>
      <w:tr w:rsidR="00C93AD6" w:rsidRPr="00F76B16" w:rsidTr="007D4254">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C93AD6">
            <w:pPr>
              <w:numPr>
                <w:ilvl w:val="0"/>
                <w:numId w:val="1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3AD6" w:rsidRPr="00F76B16" w:rsidRDefault="00C93AD6" w:rsidP="007D4254">
            <w:pPr>
              <w:pStyle w:val="aff2"/>
              <w:snapToGrid w:val="0"/>
              <w:ind w:right="-42"/>
              <w:rPr>
                <w:rFonts w:ascii="Times New Roman" w:hAnsi="Times New Roman"/>
                <w:i/>
                <w:szCs w:val="24"/>
              </w:rPr>
            </w:pPr>
          </w:p>
        </w:tc>
      </w:tr>
      <w:tr w:rsidR="00C93AD6" w:rsidRPr="00F76B16" w:rsidTr="007D4254">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C93AD6">
            <w:pPr>
              <w:numPr>
                <w:ilvl w:val="0"/>
                <w:numId w:val="1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rPr>
                <w:i/>
              </w:rPr>
            </w:pPr>
          </w:p>
        </w:tc>
        <w:tc>
          <w:tcPr>
            <w:tcW w:w="70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3AD6" w:rsidRPr="00F76B16" w:rsidRDefault="00C93AD6" w:rsidP="007D4254">
            <w:pPr>
              <w:pStyle w:val="aff2"/>
              <w:snapToGrid w:val="0"/>
              <w:ind w:right="-42"/>
              <w:rPr>
                <w:rFonts w:ascii="Times New Roman" w:hAnsi="Times New Roman"/>
                <w:i/>
                <w:szCs w:val="24"/>
              </w:rPr>
            </w:pPr>
          </w:p>
        </w:tc>
      </w:tr>
      <w:tr w:rsidR="00C93AD6" w:rsidRPr="00F76B16" w:rsidTr="007D4254">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C93AD6">
            <w:pPr>
              <w:numPr>
                <w:ilvl w:val="0"/>
                <w:numId w:val="1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rPr>
                <w:i/>
              </w:rPr>
            </w:pPr>
          </w:p>
        </w:tc>
        <w:tc>
          <w:tcPr>
            <w:tcW w:w="70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3AD6" w:rsidRPr="00F76B16" w:rsidRDefault="00C93AD6" w:rsidP="007D4254">
            <w:pPr>
              <w:pStyle w:val="aff2"/>
              <w:snapToGrid w:val="0"/>
              <w:ind w:right="-42"/>
              <w:rPr>
                <w:rFonts w:ascii="Times New Roman" w:hAnsi="Times New Roman"/>
                <w:i/>
                <w:szCs w:val="24"/>
              </w:rPr>
            </w:pPr>
          </w:p>
        </w:tc>
      </w:tr>
      <w:tr w:rsidR="00C93AD6" w:rsidRPr="00F76B16" w:rsidTr="007D4254">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C93AD6">
            <w:pPr>
              <w:numPr>
                <w:ilvl w:val="0"/>
                <w:numId w:val="1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rPr>
                <w:i/>
              </w:rPr>
            </w:pPr>
          </w:p>
        </w:tc>
        <w:tc>
          <w:tcPr>
            <w:tcW w:w="70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3AD6" w:rsidRPr="00F76B16" w:rsidRDefault="00C93AD6" w:rsidP="007D4254">
            <w:pPr>
              <w:pStyle w:val="aff2"/>
              <w:snapToGrid w:val="0"/>
              <w:ind w:right="-42"/>
              <w:rPr>
                <w:rFonts w:ascii="Times New Roman" w:hAnsi="Times New Roman"/>
                <w:i/>
                <w:szCs w:val="24"/>
              </w:rPr>
            </w:pPr>
          </w:p>
        </w:tc>
      </w:tr>
      <w:tr w:rsidR="00C93AD6" w:rsidRPr="00F76B16" w:rsidTr="007D4254">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C93AD6">
            <w:pPr>
              <w:numPr>
                <w:ilvl w:val="0"/>
                <w:numId w:val="1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rPr>
                <w:i/>
              </w:rPr>
            </w:pPr>
          </w:p>
        </w:tc>
        <w:tc>
          <w:tcPr>
            <w:tcW w:w="70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3AD6" w:rsidRPr="00F76B16" w:rsidRDefault="00C93AD6" w:rsidP="007D4254">
            <w:pPr>
              <w:pStyle w:val="aff2"/>
              <w:snapToGrid w:val="0"/>
              <w:ind w:right="-42"/>
              <w:rPr>
                <w:rFonts w:ascii="Times New Roman" w:hAnsi="Times New Roman"/>
                <w:i/>
                <w:szCs w:val="24"/>
              </w:rPr>
            </w:pPr>
          </w:p>
        </w:tc>
      </w:tr>
      <w:tr w:rsidR="00C93AD6" w:rsidRPr="00F76B16" w:rsidTr="007D4254">
        <w:tc>
          <w:tcPr>
            <w:tcW w:w="426" w:type="dxa"/>
            <w:tcBorders>
              <w:top w:val="single" w:sz="4" w:space="0" w:color="000000"/>
              <w:left w:val="single" w:sz="4" w:space="0" w:color="000000"/>
              <w:bottom w:val="single" w:sz="4" w:space="0" w:color="000000"/>
            </w:tcBorders>
            <w:shd w:val="clear" w:color="auto" w:fill="auto"/>
            <w:vAlign w:val="center"/>
          </w:tcPr>
          <w:p w:rsidR="00C93AD6" w:rsidRPr="00F76B16" w:rsidRDefault="00C93AD6" w:rsidP="00C93AD6">
            <w:pPr>
              <w:numPr>
                <w:ilvl w:val="0"/>
                <w:numId w:val="1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rPr>
                <w:i/>
              </w:rPr>
            </w:pPr>
          </w:p>
        </w:tc>
        <w:tc>
          <w:tcPr>
            <w:tcW w:w="708" w:type="dxa"/>
            <w:tcBorders>
              <w:top w:val="single" w:sz="4" w:space="0" w:color="000000"/>
              <w:left w:val="single" w:sz="4" w:space="0" w:color="000000"/>
              <w:bottom w:val="single" w:sz="4" w:space="0" w:color="000000"/>
            </w:tcBorders>
            <w:shd w:val="clear" w:color="auto" w:fill="auto"/>
          </w:tcPr>
          <w:p w:rsidR="00C93AD6" w:rsidRPr="00F76B16" w:rsidRDefault="00C93AD6" w:rsidP="007D4254">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93AD6" w:rsidRPr="00F76B16" w:rsidRDefault="00C93AD6" w:rsidP="007D4254">
            <w:pPr>
              <w:pStyle w:val="aff2"/>
              <w:snapToGrid w:val="0"/>
              <w:ind w:right="-42"/>
              <w:rPr>
                <w:rFonts w:ascii="Times New Roman" w:hAnsi="Times New Roman"/>
                <w:i/>
                <w:szCs w:val="24"/>
              </w:rPr>
            </w:pPr>
          </w:p>
        </w:tc>
      </w:tr>
    </w:tbl>
    <w:p w:rsidR="00C93AD6" w:rsidRPr="00F76B16" w:rsidRDefault="00C93AD6" w:rsidP="00C93AD6">
      <w:pPr>
        <w:jc w:val="both"/>
        <w:rPr>
          <w:b/>
          <w:i/>
          <w:sz w:val="28"/>
          <w:szCs w:val="28"/>
        </w:rPr>
      </w:pPr>
    </w:p>
    <w:p w:rsidR="00C93AD6" w:rsidRPr="00F76B16" w:rsidRDefault="00C93AD6" w:rsidP="00C93AD6">
      <w:pPr>
        <w:jc w:val="both"/>
        <w:rPr>
          <w:bCs/>
          <w:i/>
          <w:sz w:val="28"/>
          <w:szCs w:val="28"/>
        </w:rPr>
      </w:pPr>
      <w:r w:rsidRPr="00F76B16">
        <w:rPr>
          <w:b/>
          <w:i/>
          <w:sz w:val="28"/>
          <w:szCs w:val="28"/>
        </w:rPr>
        <w:t>Рекомендуемая форма</w:t>
      </w:r>
      <w:r w:rsidRPr="00F76B16">
        <w:rPr>
          <w:i/>
          <w:sz w:val="28"/>
          <w:szCs w:val="28"/>
        </w:rPr>
        <w:t xml:space="preserve"> для заполнения участниками закупки – </w:t>
      </w:r>
      <w:r w:rsidRPr="00F76B16">
        <w:rPr>
          <w:b/>
          <w:i/>
          <w:sz w:val="28"/>
          <w:szCs w:val="28"/>
        </w:rPr>
        <w:t>форма 4</w:t>
      </w:r>
      <w:r w:rsidRPr="00F76B16">
        <w:rPr>
          <w:i/>
          <w:sz w:val="28"/>
          <w:szCs w:val="28"/>
        </w:rPr>
        <w:t xml:space="preserve"> «Сведения о поставляемом товаре (работе/услуге)» раздела II «Формы для заполнения участникам закупки» документации</w:t>
      </w:r>
      <w:r w:rsidRPr="00F76B16">
        <w:rPr>
          <w:bCs/>
          <w:i/>
          <w:sz w:val="28"/>
          <w:szCs w:val="28"/>
        </w:rPr>
        <w:t>)</w:t>
      </w:r>
    </w:p>
    <w:p w:rsidR="00C93AD6" w:rsidRPr="00F76B16" w:rsidRDefault="00C93AD6" w:rsidP="00C93AD6">
      <w:pPr>
        <w:jc w:val="both"/>
        <w:rPr>
          <w:i/>
          <w:sz w:val="28"/>
          <w:szCs w:val="28"/>
        </w:rPr>
      </w:pPr>
    </w:p>
    <w:p w:rsidR="00C93AD6" w:rsidRPr="00F76B16" w:rsidRDefault="00C93AD6" w:rsidP="00C93AD6">
      <w:pPr>
        <w:rPr>
          <w:sz w:val="26"/>
          <w:szCs w:val="26"/>
        </w:rPr>
      </w:pPr>
    </w:p>
    <w:p w:rsidR="00C93AD6" w:rsidRPr="00F76B16" w:rsidRDefault="00C93AD6" w:rsidP="00C93AD6">
      <w:pPr>
        <w:rPr>
          <w:sz w:val="26"/>
          <w:szCs w:val="26"/>
        </w:rPr>
      </w:pPr>
    </w:p>
    <w:p w:rsidR="00C93AD6" w:rsidRPr="00F76B16" w:rsidRDefault="00C93AD6" w:rsidP="00C93AD6">
      <w:pPr>
        <w:rPr>
          <w:sz w:val="26"/>
          <w:szCs w:val="26"/>
        </w:rPr>
      </w:pPr>
    </w:p>
    <w:p w:rsidR="00C93AD6" w:rsidRPr="00F76B16" w:rsidRDefault="00C93AD6" w:rsidP="00C93AD6">
      <w:pPr>
        <w:rPr>
          <w:sz w:val="26"/>
          <w:szCs w:val="26"/>
        </w:rPr>
      </w:pPr>
    </w:p>
    <w:p w:rsidR="00C93AD6" w:rsidRPr="00F76B16" w:rsidRDefault="00C93AD6" w:rsidP="00C93AD6">
      <w:pPr>
        <w:rPr>
          <w:sz w:val="28"/>
          <w:szCs w:val="28"/>
        </w:rPr>
      </w:pPr>
      <w:r w:rsidRPr="00F76B16">
        <w:rPr>
          <w:sz w:val="28"/>
          <w:szCs w:val="28"/>
        </w:rPr>
        <w:br w:type="page"/>
      </w:r>
    </w:p>
    <w:p w:rsidR="00C93AD6" w:rsidRPr="00F76B16" w:rsidRDefault="00C93AD6" w:rsidP="00C93AD6">
      <w:pPr>
        <w:jc w:val="center"/>
        <w:rPr>
          <w:b/>
          <w:sz w:val="28"/>
          <w:szCs w:val="28"/>
        </w:rPr>
      </w:pPr>
      <w:r w:rsidRPr="00F76B16">
        <w:rPr>
          <w:rFonts w:eastAsia="MS Mincho"/>
          <w:b/>
          <w:kern w:val="32"/>
          <w:sz w:val="28"/>
          <w:szCs w:val="28"/>
        </w:rPr>
        <w:lastRenderedPageBreak/>
        <w:t>Форма 2.</w:t>
      </w:r>
      <w:r w:rsidRPr="00F76B16">
        <w:rPr>
          <w:rFonts w:eastAsia="MS Mincho"/>
          <w:kern w:val="32"/>
          <w:sz w:val="28"/>
          <w:szCs w:val="28"/>
        </w:rPr>
        <w:t xml:space="preserve"> </w:t>
      </w:r>
      <w:r w:rsidRPr="00F76B16">
        <w:rPr>
          <w:b/>
          <w:sz w:val="28"/>
          <w:szCs w:val="28"/>
        </w:rPr>
        <w:t>Информация об участнике запроса котировок</w:t>
      </w:r>
    </w:p>
    <w:p w:rsidR="00C93AD6" w:rsidRPr="00F76B16" w:rsidRDefault="00C93AD6" w:rsidP="00C93AD6">
      <w:pPr>
        <w:pStyle w:val="rvps1"/>
        <w:rPr>
          <w:rFonts w:eastAsia="MS Mincho"/>
          <w:b/>
          <w:kern w:val="32"/>
          <w:sz w:val="28"/>
          <w:szCs w:val="28"/>
        </w:rPr>
      </w:pPr>
    </w:p>
    <w:tbl>
      <w:tblPr>
        <w:tblStyle w:val="ac"/>
        <w:tblW w:w="0" w:type="auto"/>
        <w:tblLook w:val="04A0" w:firstRow="1" w:lastRow="0" w:firstColumn="1" w:lastColumn="0" w:noHBand="0" w:noVBand="1"/>
      </w:tblPr>
      <w:tblGrid>
        <w:gridCol w:w="4711"/>
        <w:gridCol w:w="4633"/>
      </w:tblGrid>
      <w:tr w:rsidR="00C93AD6" w:rsidRPr="00F76B16" w:rsidTr="007D4254">
        <w:tc>
          <w:tcPr>
            <w:tcW w:w="4711" w:type="dxa"/>
            <w:vAlign w:val="center"/>
          </w:tcPr>
          <w:p w:rsidR="00C93AD6" w:rsidRPr="00F76B16" w:rsidRDefault="00C93AD6" w:rsidP="007D4254">
            <w:pPr>
              <w:rPr>
                <w:b/>
              </w:rPr>
            </w:pPr>
            <w:r w:rsidRPr="00F76B16">
              <w:rPr>
                <w:b/>
              </w:rPr>
              <w:t>Для юридического лица:</w:t>
            </w:r>
          </w:p>
        </w:tc>
        <w:tc>
          <w:tcPr>
            <w:tcW w:w="4633" w:type="dxa"/>
            <w:vAlign w:val="center"/>
          </w:tcPr>
          <w:p w:rsidR="00C93AD6" w:rsidRPr="00F76B16" w:rsidRDefault="00C93AD6" w:rsidP="007D4254"/>
        </w:tc>
      </w:tr>
      <w:tr w:rsidR="00C93AD6" w:rsidRPr="00F76B16" w:rsidTr="007D4254">
        <w:trPr>
          <w:trHeight w:val="305"/>
        </w:trPr>
        <w:tc>
          <w:tcPr>
            <w:tcW w:w="4711" w:type="dxa"/>
            <w:vAlign w:val="center"/>
          </w:tcPr>
          <w:p w:rsidR="00C93AD6" w:rsidRPr="00F76B16" w:rsidRDefault="00C93AD6" w:rsidP="007D4254">
            <w:pPr>
              <w:spacing w:after="200" w:line="276" w:lineRule="auto"/>
            </w:pPr>
            <w:r w:rsidRPr="00F76B16">
              <w:t>Наименование</w:t>
            </w:r>
          </w:p>
        </w:tc>
        <w:tc>
          <w:tcPr>
            <w:tcW w:w="4633" w:type="dxa"/>
            <w:vAlign w:val="center"/>
          </w:tcPr>
          <w:p w:rsidR="00C93AD6" w:rsidRPr="00F76B16" w:rsidRDefault="00C93AD6" w:rsidP="007D4254"/>
        </w:tc>
      </w:tr>
      <w:tr w:rsidR="00C93AD6" w:rsidRPr="00F76B16" w:rsidTr="007D4254">
        <w:trPr>
          <w:trHeight w:val="172"/>
        </w:trPr>
        <w:tc>
          <w:tcPr>
            <w:tcW w:w="4711" w:type="dxa"/>
            <w:vAlign w:val="center"/>
          </w:tcPr>
          <w:p w:rsidR="00C93AD6" w:rsidRPr="00F76B16" w:rsidRDefault="00C93AD6" w:rsidP="007D4254">
            <w:pPr>
              <w:spacing w:after="200" w:line="276" w:lineRule="auto"/>
            </w:pPr>
            <w:r w:rsidRPr="00F76B16">
              <w:t xml:space="preserve">Фирменное наименование </w:t>
            </w:r>
            <w:r w:rsidRPr="00F76B16">
              <w:br/>
              <w:t>(при наличии)</w:t>
            </w:r>
          </w:p>
        </w:tc>
        <w:tc>
          <w:tcPr>
            <w:tcW w:w="4633" w:type="dxa"/>
            <w:vAlign w:val="center"/>
          </w:tcPr>
          <w:p w:rsidR="00C93AD6" w:rsidRPr="00F76B16" w:rsidRDefault="00C93AD6" w:rsidP="007D4254"/>
        </w:tc>
      </w:tr>
      <w:tr w:rsidR="00C93AD6" w:rsidRPr="00F76B16" w:rsidTr="007D4254">
        <w:trPr>
          <w:trHeight w:val="172"/>
        </w:trPr>
        <w:tc>
          <w:tcPr>
            <w:tcW w:w="4711" w:type="dxa"/>
            <w:vAlign w:val="center"/>
          </w:tcPr>
          <w:p w:rsidR="00C93AD6" w:rsidRPr="00F76B16" w:rsidRDefault="00C93AD6" w:rsidP="007D4254">
            <w:pPr>
              <w:spacing w:after="200" w:line="276" w:lineRule="auto"/>
            </w:pPr>
            <w:r w:rsidRPr="00F76B16">
              <w:t>Организационно-правовая форма</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pPr>
              <w:spacing w:after="200" w:line="276" w:lineRule="auto"/>
            </w:pPr>
            <w:r w:rsidRPr="00F76B16">
              <w:t>Место нахождения</w:t>
            </w:r>
            <w:r w:rsidRPr="00F76B16">
              <w:rPr>
                <w:sz w:val="28"/>
                <w:szCs w:val="28"/>
              </w:rPr>
              <w:t xml:space="preserve"> </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pPr>
              <w:spacing w:after="200" w:line="276" w:lineRule="auto"/>
            </w:pPr>
            <w:r w:rsidRPr="00F76B16">
              <w:t xml:space="preserve">Почтовый адрес </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Номер контактного телефона</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Электронная почта</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Идентификационный номер налогоплательщика участника запроса котировок</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pPr>
              <w:rPr>
                <w:b/>
              </w:rPr>
            </w:pPr>
            <w:r w:rsidRPr="00F76B16">
              <w:rPr>
                <w:b/>
              </w:rPr>
              <w:t>Для физического лица:</w:t>
            </w:r>
          </w:p>
        </w:tc>
        <w:tc>
          <w:tcPr>
            <w:tcW w:w="4633" w:type="dxa"/>
            <w:vAlign w:val="center"/>
          </w:tcPr>
          <w:p w:rsidR="00C93AD6" w:rsidRPr="00F76B16" w:rsidRDefault="00C93AD6" w:rsidP="007D4254"/>
        </w:tc>
      </w:tr>
      <w:tr w:rsidR="00C93AD6" w:rsidRPr="00F76B16" w:rsidTr="007D4254">
        <w:trPr>
          <w:trHeight w:val="417"/>
        </w:trPr>
        <w:tc>
          <w:tcPr>
            <w:tcW w:w="4711" w:type="dxa"/>
            <w:vAlign w:val="center"/>
          </w:tcPr>
          <w:p w:rsidR="00C93AD6" w:rsidRPr="00F76B16" w:rsidRDefault="00C93AD6" w:rsidP="007D4254">
            <w:pPr>
              <w:spacing w:after="200" w:line="276" w:lineRule="auto"/>
            </w:pPr>
            <w:r w:rsidRPr="00F76B16">
              <w:t xml:space="preserve">Фамилия, имя, отчество </w:t>
            </w:r>
            <w:r w:rsidRPr="00F76B16">
              <w:br/>
              <w:t>(при наличии)</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pPr>
              <w:spacing w:after="200" w:line="276" w:lineRule="auto"/>
            </w:pPr>
            <w:r w:rsidRPr="00F76B16">
              <w:t>Паспортные данные</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pPr>
              <w:spacing w:after="200" w:line="276" w:lineRule="auto"/>
            </w:pPr>
            <w:r w:rsidRPr="00F76B16">
              <w:t xml:space="preserve">Место жительства </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Номер контактного телефона</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Электронная почта</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Идентификационный номер налогоплательщика участника запроса котировок</w:t>
            </w:r>
          </w:p>
        </w:tc>
        <w:tc>
          <w:tcPr>
            <w:tcW w:w="4633" w:type="dxa"/>
            <w:vAlign w:val="center"/>
          </w:tcPr>
          <w:p w:rsidR="00C93AD6" w:rsidRPr="00F76B16" w:rsidRDefault="00C93AD6" w:rsidP="007D4254"/>
        </w:tc>
      </w:tr>
      <w:tr w:rsidR="00C93AD6" w:rsidRPr="00F76B16" w:rsidTr="007D4254">
        <w:tc>
          <w:tcPr>
            <w:tcW w:w="4711" w:type="dxa"/>
            <w:vAlign w:val="center"/>
          </w:tcPr>
          <w:p w:rsidR="00C93AD6" w:rsidRPr="00F76B16" w:rsidRDefault="00C93AD6" w:rsidP="007D4254">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93AD6" w:rsidRPr="00F76B16" w:rsidRDefault="00C93AD6" w:rsidP="007D4254"/>
        </w:tc>
      </w:tr>
    </w:tbl>
    <w:p w:rsidR="00C93AD6" w:rsidRPr="00F76B16" w:rsidRDefault="00C93AD6" w:rsidP="00C93AD6">
      <w:pPr>
        <w:rPr>
          <w:sz w:val="26"/>
          <w:szCs w:val="26"/>
        </w:rPr>
      </w:pPr>
    </w:p>
    <w:p w:rsidR="00C93AD6" w:rsidRPr="00F76B16" w:rsidRDefault="00C93AD6" w:rsidP="00C93AD6">
      <w:pPr>
        <w:widowControl w:val="0"/>
        <w:autoSpaceDE w:val="0"/>
        <w:autoSpaceDN w:val="0"/>
        <w:adjustRightInd w:val="0"/>
        <w:jc w:val="center"/>
        <w:rPr>
          <w:sz w:val="26"/>
          <w:szCs w:val="26"/>
        </w:rPr>
      </w:pPr>
    </w:p>
    <w:p w:rsidR="00C93AD6" w:rsidRPr="00F76B16" w:rsidRDefault="00C93AD6" w:rsidP="00C93AD6">
      <w:pPr>
        <w:rPr>
          <w:rFonts w:eastAsia="MS Mincho"/>
          <w:b/>
          <w:kern w:val="32"/>
          <w:sz w:val="28"/>
          <w:szCs w:val="28"/>
        </w:rPr>
      </w:pPr>
      <w:r w:rsidRPr="00F76B16">
        <w:rPr>
          <w:rFonts w:eastAsia="MS Mincho"/>
          <w:b/>
          <w:kern w:val="32"/>
          <w:sz w:val="28"/>
          <w:szCs w:val="28"/>
        </w:rPr>
        <w:br w:type="page"/>
      </w:r>
    </w:p>
    <w:p w:rsidR="00C93AD6" w:rsidRPr="00F76B16" w:rsidRDefault="00C93AD6" w:rsidP="00C93AD6">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C93AD6" w:rsidRPr="00F76B16" w:rsidRDefault="00C93AD6" w:rsidP="00C93AD6">
      <w:pPr>
        <w:widowControl w:val="0"/>
        <w:autoSpaceDE w:val="0"/>
        <w:autoSpaceDN w:val="0"/>
        <w:adjustRightInd w:val="0"/>
        <w:jc w:val="center"/>
        <w:rPr>
          <w:b/>
          <w:sz w:val="28"/>
          <w:szCs w:val="28"/>
        </w:rPr>
      </w:pPr>
      <w:r w:rsidRPr="00F76B16">
        <w:rPr>
          <w:rFonts w:eastAsia="MS Mincho"/>
          <w:b/>
          <w:kern w:val="32"/>
          <w:sz w:val="28"/>
          <w:szCs w:val="28"/>
        </w:rPr>
        <w:t xml:space="preserve">Форма 3. </w:t>
      </w:r>
      <w:r w:rsidRPr="00F76B16">
        <w:rPr>
          <w:b/>
          <w:sz w:val="28"/>
          <w:szCs w:val="28"/>
        </w:rPr>
        <w:t>Декларация о соответствии участника запроса котировок требованиям, установленным в документации о закупке</w:t>
      </w:r>
    </w:p>
    <w:p w:rsidR="00C93AD6" w:rsidRPr="00F76B16" w:rsidRDefault="00C93AD6" w:rsidP="00C93AD6">
      <w:pPr>
        <w:rPr>
          <w:b/>
          <w:sz w:val="28"/>
          <w:szCs w:val="28"/>
        </w:rPr>
      </w:pPr>
    </w:p>
    <w:p w:rsidR="00C93AD6" w:rsidRPr="00F76B16" w:rsidRDefault="00C93AD6" w:rsidP="00C93AD6">
      <w:pPr>
        <w:widowControl w:val="0"/>
        <w:autoSpaceDE w:val="0"/>
        <w:autoSpaceDN w:val="0"/>
        <w:adjustRightInd w:val="0"/>
        <w:ind w:firstLine="709"/>
        <w:jc w:val="center"/>
        <w:rPr>
          <w:sz w:val="28"/>
          <w:szCs w:val="28"/>
        </w:rPr>
      </w:pPr>
      <w:r w:rsidRPr="00F76B16">
        <w:rPr>
          <w:sz w:val="28"/>
          <w:szCs w:val="28"/>
        </w:rPr>
        <w:t xml:space="preserve">Настоящей декларацией _______________________________________ </w:t>
      </w:r>
      <w:r w:rsidRPr="00F76B16">
        <w:rPr>
          <w:sz w:val="28"/>
          <w:szCs w:val="28"/>
        </w:rPr>
        <w:br/>
      </w:r>
      <w:r w:rsidRPr="00F76B16">
        <w:rPr>
          <w:i/>
          <w:sz w:val="28"/>
          <w:szCs w:val="28"/>
        </w:rPr>
        <w:t xml:space="preserve">                                             </w:t>
      </w:r>
      <w:proofErr w:type="gramStart"/>
      <w:r w:rsidRPr="00F76B16">
        <w:rPr>
          <w:i/>
          <w:sz w:val="28"/>
          <w:szCs w:val="28"/>
        </w:rPr>
        <w:t xml:space="preserve">   (</w:t>
      </w:r>
      <w:proofErr w:type="gramEnd"/>
      <w:r w:rsidRPr="00F76B16">
        <w:rPr>
          <w:i/>
          <w:sz w:val="28"/>
          <w:szCs w:val="28"/>
        </w:rPr>
        <w:t>наименование участника закупки)</w:t>
      </w:r>
    </w:p>
    <w:p w:rsidR="00C93AD6" w:rsidRPr="00F76B16" w:rsidRDefault="00C93AD6" w:rsidP="00C93AD6">
      <w:pPr>
        <w:widowControl w:val="0"/>
        <w:autoSpaceDE w:val="0"/>
        <w:autoSpaceDN w:val="0"/>
        <w:adjustRightInd w:val="0"/>
        <w:jc w:val="both"/>
        <w:rPr>
          <w:sz w:val="28"/>
          <w:szCs w:val="28"/>
        </w:rPr>
      </w:pPr>
      <w:r w:rsidRPr="00F76B16">
        <w:rPr>
          <w:sz w:val="28"/>
          <w:szCs w:val="28"/>
        </w:rPr>
        <w:t>подтверждает, что соответствует следующим единым требованиям                          к участникам закупки:</w:t>
      </w:r>
    </w:p>
    <w:p w:rsidR="00C93AD6" w:rsidRPr="00F76B16" w:rsidRDefault="00C93AD6" w:rsidP="00C93AD6">
      <w:pPr>
        <w:pStyle w:val="af"/>
        <w:numPr>
          <w:ilvl w:val="0"/>
          <w:numId w:val="16"/>
        </w:numPr>
        <w:ind w:left="0" w:firstLine="567"/>
        <w:jc w:val="both"/>
        <w:rPr>
          <w:sz w:val="28"/>
          <w:szCs w:val="28"/>
        </w:rPr>
      </w:pPr>
      <w:r w:rsidRPr="00F76B16">
        <w:rPr>
          <w:sz w:val="28"/>
          <w:szCs w:val="28"/>
        </w:rPr>
        <w:t xml:space="preserve">в отношении участника закупки не проводится процедура ликвидации, арбитражным судом не принято решение о </w:t>
      </w:r>
      <w:proofErr w:type="gramStart"/>
      <w:r w:rsidRPr="00F76B16">
        <w:rPr>
          <w:sz w:val="28"/>
          <w:szCs w:val="28"/>
        </w:rPr>
        <w:t>признании  банкротом</w:t>
      </w:r>
      <w:proofErr w:type="gramEnd"/>
      <w:r w:rsidRPr="00F76B16">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C93AD6" w:rsidRPr="00F76B16" w:rsidRDefault="00C93AD6" w:rsidP="00C93AD6">
      <w:pPr>
        <w:pStyle w:val="af"/>
        <w:numPr>
          <w:ilvl w:val="0"/>
          <w:numId w:val="16"/>
        </w:numPr>
        <w:ind w:left="0" w:firstLine="567"/>
        <w:jc w:val="both"/>
        <w:rPr>
          <w:sz w:val="28"/>
          <w:szCs w:val="28"/>
        </w:rPr>
      </w:pPr>
      <w:r w:rsidRPr="00F76B16">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76B16">
          <w:rPr>
            <w:sz w:val="28"/>
            <w:szCs w:val="28"/>
          </w:rPr>
          <w:t>законодательством</w:t>
        </w:r>
      </w:hyperlink>
      <w:r w:rsidRPr="00F76B16">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F76B16">
          <w:rPr>
            <w:sz w:val="28"/>
            <w:szCs w:val="28"/>
          </w:rPr>
          <w:t>законодательством</w:t>
        </w:r>
      </w:hyperlink>
      <w:r w:rsidRPr="00F76B16">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93AD6" w:rsidRPr="00F76B16" w:rsidRDefault="00C93AD6" w:rsidP="00C93AD6">
      <w:pPr>
        <w:pStyle w:val="af"/>
        <w:numPr>
          <w:ilvl w:val="0"/>
          <w:numId w:val="16"/>
        </w:numPr>
        <w:ind w:left="0" w:firstLine="567"/>
        <w:jc w:val="both"/>
        <w:rPr>
          <w:sz w:val="28"/>
          <w:szCs w:val="28"/>
        </w:rPr>
      </w:pPr>
      <w:r w:rsidRPr="00F76B16">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 АО «РЦОЗ» с целью участия в запросе котировок на право заключения договора</w:t>
      </w:r>
      <w:r w:rsidRPr="00F76B16">
        <w:rPr>
          <w:i/>
          <w:sz w:val="28"/>
          <w:szCs w:val="28"/>
        </w:rPr>
        <w:t>,</w:t>
      </w:r>
      <w:r w:rsidRPr="00F76B16">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C93AD6" w:rsidRPr="00F76B16" w:rsidRDefault="00C93AD6" w:rsidP="00C93AD6">
      <w:pPr>
        <w:pStyle w:val="af"/>
        <w:numPr>
          <w:ilvl w:val="0"/>
          <w:numId w:val="16"/>
        </w:numPr>
        <w:ind w:left="0" w:firstLine="567"/>
        <w:jc w:val="both"/>
        <w:rPr>
          <w:sz w:val="28"/>
          <w:szCs w:val="28"/>
        </w:rPr>
      </w:pPr>
      <w:r w:rsidRPr="00F76B16">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F76B16">
        <w:rPr>
          <w:sz w:val="28"/>
          <w:szCs w:val="28"/>
        </w:rPr>
        <w:br/>
        <w:t>«О контрактной системе в сфере закупок товаров, работ, услуг для обеспечения государственных и муниципальных нужд»;</w:t>
      </w:r>
    </w:p>
    <w:p w:rsidR="00C93AD6" w:rsidRPr="00F76B16" w:rsidRDefault="00C93AD6" w:rsidP="00C93AD6">
      <w:pPr>
        <w:pStyle w:val="af"/>
        <w:numPr>
          <w:ilvl w:val="0"/>
          <w:numId w:val="16"/>
        </w:numPr>
        <w:ind w:left="0" w:firstLine="567"/>
        <w:jc w:val="both"/>
        <w:rPr>
          <w:sz w:val="28"/>
          <w:szCs w:val="28"/>
        </w:rPr>
      </w:pPr>
      <w:r w:rsidRPr="00F76B16">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F76B16">
        <w:rPr>
          <w:sz w:val="28"/>
          <w:szCs w:val="28"/>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3AD6" w:rsidRPr="00F76B16" w:rsidRDefault="00C93AD6" w:rsidP="00C93AD6">
      <w:pPr>
        <w:pStyle w:val="af"/>
        <w:numPr>
          <w:ilvl w:val="0"/>
          <w:numId w:val="16"/>
        </w:numPr>
        <w:ind w:left="0" w:firstLine="567"/>
        <w:jc w:val="both"/>
        <w:rPr>
          <w:sz w:val="28"/>
          <w:szCs w:val="28"/>
        </w:rPr>
      </w:pPr>
      <w:r w:rsidRPr="00F76B1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F76B16">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3AD6" w:rsidRPr="00F76B16" w:rsidRDefault="00C93AD6" w:rsidP="00C93AD6">
      <w:pPr>
        <w:pStyle w:val="af"/>
        <w:numPr>
          <w:ilvl w:val="0"/>
          <w:numId w:val="16"/>
        </w:numPr>
        <w:ind w:left="0" w:firstLine="567"/>
        <w:jc w:val="both"/>
        <w:rPr>
          <w:sz w:val="28"/>
          <w:szCs w:val="28"/>
        </w:rPr>
      </w:pPr>
      <w:r w:rsidRPr="00F76B16">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6B16">
        <w:rPr>
          <w:sz w:val="28"/>
          <w:szCs w:val="28"/>
        </w:rPr>
        <w:t>неполнородными</w:t>
      </w:r>
      <w:proofErr w:type="spellEnd"/>
      <w:r w:rsidRPr="00F76B16">
        <w:rPr>
          <w:sz w:val="28"/>
          <w:szCs w:val="28"/>
        </w:rPr>
        <w:t xml:space="preserve"> (имеющими общих отца или мать) братьями и сестрами), усыновителями или усыновленными указанных физических лиц.</w:t>
      </w:r>
    </w:p>
    <w:p w:rsidR="00C93AD6" w:rsidRPr="00F76B16" w:rsidRDefault="00C93AD6" w:rsidP="00C93AD6">
      <w:pPr>
        <w:jc w:val="both"/>
        <w:rPr>
          <w:sz w:val="26"/>
          <w:szCs w:val="26"/>
        </w:rPr>
      </w:pPr>
    </w:p>
    <w:p w:rsidR="00C93AD6" w:rsidRPr="00F76B16" w:rsidRDefault="00C93AD6" w:rsidP="00C93AD6">
      <w:pPr>
        <w:ind w:firstLine="709"/>
        <w:jc w:val="both"/>
        <w:rPr>
          <w:sz w:val="28"/>
          <w:szCs w:val="28"/>
        </w:rPr>
      </w:pPr>
      <w:r w:rsidRPr="00F76B16">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F76B16">
        <w:rPr>
          <w:sz w:val="28"/>
          <w:szCs w:val="28"/>
        </w:rPr>
        <w:br/>
        <w:t>и регламентом работы Электронной торговой площадки.</w:t>
      </w:r>
    </w:p>
    <w:p w:rsidR="00C93AD6" w:rsidRPr="00F76B16" w:rsidRDefault="00C93AD6" w:rsidP="00C93AD6">
      <w:pPr>
        <w:rPr>
          <w:sz w:val="26"/>
          <w:szCs w:val="26"/>
        </w:rPr>
      </w:pPr>
      <w:r w:rsidRPr="00F76B16">
        <w:rPr>
          <w:sz w:val="26"/>
          <w:szCs w:val="26"/>
        </w:rPr>
        <w:br w:type="page"/>
      </w:r>
    </w:p>
    <w:p w:rsidR="00C93AD6" w:rsidRPr="00F76B16" w:rsidRDefault="00C93AD6" w:rsidP="00C93AD6">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C93AD6" w:rsidRPr="00F76B16" w:rsidRDefault="00C93AD6" w:rsidP="00C93AD6">
      <w:pPr>
        <w:jc w:val="center"/>
        <w:rPr>
          <w:rFonts w:eastAsia="MS Mincho"/>
          <w:b/>
          <w:kern w:val="32"/>
          <w:sz w:val="28"/>
          <w:szCs w:val="28"/>
        </w:rPr>
      </w:pPr>
    </w:p>
    <w:p w:rsidR="00C93AD6" w:rsidRPr="00F76B16" w:rsidRDefault="00C93AD6" w:rsidP="00C93AD6">
      <w:pPr>
        <w:jc w:val="center"/>
        <w:rPr>
          <w:rFonts w:eastAsia="MS Mincho"/>
          <w:b/>
          <w:kern w:val="32"/>
          <w:sz w:val="28"/>
          <w:szCs w:val="28"/>
        </w:rPr>
      </w:pPr>
      <w:r w:rsidRPr="00F76B16">
        <w:rPr>
          <w:rFonts w:eastAsia="MS Mincho"/>
          <w:b/>
          <w:kern w:val="32"/>
          <w:sz w:val="28"/>
          <w:szCs w:val="28"/>
        </w:rPr>
        <w:t>Форма 4. Сведения о поставляемом товаре, выполняемой работе, оказываемой услуге*</w:t>
      </w:r>
    </w:p>
    <w:p w:rsidR="00C93AD6" w:rsidRPr="00F76B16" w:rsidRDefault="00C93AD6" w:rsidP="00C93AD6">
      <w:pPr>
        <w:rPr>
          <w:rFonts w:eastAsia="MS Mincho"/>
          <w:b/>
          <w:kern w:val="32"/>
          <w:sz w:val="28"/>
          <w:szCs w:val="28"/>
        </w:rPr>
      </w:pPr>
    </w:p>
    <w:p w:rsidR="00C93AD6" w:rsidRPr="00F76B16" w:rsidRDefault="00C93AD6" w:rsidP="00C93AD6">
      <w:pPr>
        <w:autoSpaceDE w:val="0"/>
        <w:autoSpaceDN w:val="0"/>
        <w:adjustRightInd w:val="0"/>
        <w:ind w:firstLine="540"/>
        <w:jc w:val="both"/>
        <w:rPr>
          <w:i/>
          <w:sz w:val="28"/>
          <w:szCs w:val="28"/>
        </w:rPr>
      </w:pPr>
      <w:r w:rsidRPr="00F76B16">
        <w:rPr>
          <w:i/>
          <w:snapToGrid w:val="0"/>
          <w:sz w:val="28"/>
          <w:szCs w:val="28"/>
        </w:rPr>
        <w:t xml:space="preserve">Сведения </w:t>
      </w:r>
      <w:r w:rsidRPr="00F76B16">
        <w:rPr>
          <w:rFonts w:eastAsia="MS Mincho"/>
          <w:i/>
          <w:kern w:val="32"/>
          <w:sz w:val="28"/>
          <w:szCs w:val="28"/>
        </w:rPr>
        <w:t xml:space="preserve">о поставляемом товаре </w:t>
      </w:r>
      <w:r w:rsidRPr="00F76B16">
        <w:rPr>
          <w:i/>
          <w:sz w:val="28"/>
          <w:szCs w:val="28"/>
        </w:rPr>
        <w:t xml:space="preserve">следует формировать в виде описания поставляемого товара на основе раздела </w:t>
      </w:r>
      <w:r w:rsidRPr="00F76B16">
        <w:rPr>
          <w:i/>
          <w:sz w:val="28"/>
          <w:szCs w:val="28"/>
          <w:lang w:val="en-US"/>
        </w:rPr>
        <w:t>III</w:t>
      </w:r>
      <w:r w:rsidRPr="00F76B16">
        <w:rPr>
          <w:i/>
          <w:sz w:val="28"/>
          <w:szCs w:val="28"/>
        </w:rPr>
        <w:t xml:space="preserve"> «Техническое задание» следующим образом:</w:t>
      </w:r>
    </w:p>
    <w:p w:rsidR="00C93AD6" w:rsidRPr="00F76B16" w:rsidRDefault="00C93AD6" w:rsidP="00C93AD6">
      <w:pPr>
        <w:autoSpaceDE w:val="0"/>
        <w:autoSpaceDN w:val="0"/>
        <w:adjustRightInd w:val="0"/>
        <w:ind w:firstLine="540"/>
        <w:jc w:val="both"/>
        <w:rPr>
          <w:i/>
          <w:sz w:val="28"/>
          <w:szCs w:val="28"/>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49"/>
        <w:gridCol w:w="4173"/>
        <w:gridCol w:w="1276"/>
        <w:gridCol w:w="1276"/>
        <w:gridCol w:w="992"/>
        <w:gridCol w:w="1559"/>
      </w:tblGrid>
      <w:tr w:rsidR="00C93AD6" w:rsidRPr="00F76B16" w:rsidTr="007D4254">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r w:rsidRPr="00F76B16">
              <w:rPr>
                <w:rFonts w:ascii="Times New Roman" w:hAnsi="Times New Roman"/>
                <w:b/>
                <w:bCs/>
                <w:sz w:val="18"/>
                <w:szCs w:val="18"/>
              </w:rPr>
              <w:t>Наименование, технические характеристики, функциональные характеристики (потребительские свойства) товара</w:t>
            </w: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r w:rsidRPr="00F76B16">
              <w:rPr>
                <w:rFonts w:ascii="Times New Roman" w:hAnsi="Times New Roman"/>
                <w:b/>
                <w:sz w:val="20"/>
                <w:szCs w:val="20"/>
              </w:rPr>
              <w:t>Единица измерения</w:t>
            </w: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r w:rsidRPr="00F76B16">
              <w:rPr>
                <w:rFonts w:ascii="Times New Roman" w:hAnsi="Times New Roman"/>
                <w:b/>
                <w:sz w:val="20"/>
                <w:szCs w:val="20"/>
              </w:rPr>
              <w:t>Количество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sz w:val="20"/>
                <w:szCs w:val="20"/>
              </w:rPr>
            </w:pPr>
            <w:r w:rsidRPr="00F76B16">
              <w:rPr>
                <w:rFonts w:ascii="Times New Roman" w:hAnsi="Times New Roman"/>
                <w:b/>
                <w:sz w:val="20"/>
                <w:szCs w:val="20"/>
              </w:rPr>
              <w:t>Цена за единицу, руб.</w:t>
            </w:r>
          </w:p>
        </w:tc>
        <w:tc>
          <w:tcPr>
            <w:tcW w:w="1559" w:type="dxa"/>
            <w:tcBorders>
              <w:top w:val="single" w:sz="1" w:space="0" w:color="000000"/>
              <w:left w:val="single" w:sz="1" w:space="0" w:color="000000"/>
              <w:bottom w:val="single" w:sz="1" w:space="0" w:color="000000"/>
              <w:right w:val="single" w:sz="1" w:space="0" w:color="000000"/>
            </w:tcBorders>
          </w:tcPr>
          <w:p w:rsidR="00C93AD6" w:rsidRPr="00F76B16" w:rsidRDefault="00C93AD6" w:rsidP="007D4254">
            <w:pPr>
              <w:pStyle w:val="af3"/>
              <w:snapToGrid w:val="0"/>
              <w:jc w:val="center"/>
              <w:rPr>
                <w:rFonts w:ascii="Times New Roman" w:hAnsi="Times New Roman"/>
                <w:b/>
                <w:sz w:val="20"/>
                <w:szCs w:val="20"/>
              </w:rPr>
            </w:pPr>
            <w:r w:rsidRPr="00F76B16">
              <w:rPr>
                <w:rFonts w:ascii="Times New Roman" w:hAnsi="Times New Roman"/>
                <w:b/>
                <w:sz w:val="20"/>
                <w:szCs w:val="20"/>
              </w:rPr>
              <w:t>Страна происхождения товара</w:t>
            </w:r>
          </w:p>
        </w:tc>
      </w:tr>
      <w:tr w:rsidR="00C93AD6" w:rsidRPr="00F76B16" w:rsidTr="007D4254">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1</w:t>
            </w:r>
          </w:p>
        </w:tc>
        <w:tc>
          <w:tcPr>
            <w:tcW w:w="4173"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C93AD6" w:rsidRPr="00F76B16" w:rsidRDefault="00C93AD6" w:rsidP="007D4254">
            <w:pPr>
              <w:pStyle w:val="af3"/>
              <w:snapToGrid w:val="0"/>
              <w:jc w:val="center"/>
              <w:rPr>
                <w:rFonts w:ascii="Times New Roman" w:hAnsi="Times New Roman"/>
                <w:b/>
                <w:sz w:val="20"/>
                <w:szCs w:val="20"/>
              </w:rPr>
            </w:pPr>
          </w:p>
        </w:tc>
      </w:tr>
      <w:tr w:rsidR="00C93AD6" w:rsidRPr="00F76B16" w:rsidTr="007D4254">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2</w:t>
            </w:r>
          </w:p>
        </w:tc>
        <w:tc>
          <w:tcPr>
            <w:tcW w:w="4173"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C93AD6" w:rsidRPr="00F76B16" w:rsidRDefault="00C93AD6" w:rsidP="007D4254">
            <w:pPr>
              <w:pStyle w:val="af3"/>
              <w:snapToGrid w:val="0"/>
              <w:jc w:val="center"/>
              <w:rPr>
                <w:rFonts w:ascii="Times New Roman" w:hAnsi="Times New Roman"/>
                <w:b/>
                <w:sz w:val="20"/>
                <w:szCs w:val="20"/>
              </w:rPr>
            </w:pPr>
          </w:p>
        </w:tc>
      </w:tr>
      <w:tr w:rsidR="00C93AD6" w:rsidRPr="00F76B16" w:rsidTr="007D4254">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93AD6" w:rsidRPr="00F76B16" w:rsidRDefault="00C93AD6" w:rsidP="007D4254">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C93AD6" w:rsidRPr="00F76B16" w:rsidRDefault="00C93AD6" w:rsidP="007D4254">
            <w:pPr>
              <w:pStyle w:val="af3"/>
              <w:snapToGrid w:val="0"/>
              <w:jc w:val="center"/>
              <w:rPr>
                <w:rFonts w:ascii="Times New Roman" w:hAnsi="Times New Roman"/>
                <w:b/>
                <w:sz w:val="20"/>
                <w:szCs w:val="20"/>
              </w:rPr>
            </w:pPr>
          </w:p>
        </w:tc>
      </w:tr>
    </w:tbl>
    <w:p w:rsidR="00C93AD6" w:rsidRPr="00F76B16" w:rsidRDefault="00C93AD6" w:rsidP="00C93AD6">
      <w:pPr>
        <w:autoSpaceDE w:val="0"/>
        <w:autoSpaceDN w:val="0"/>
        <w:adjustRightInd w:val="0"/>
        <w:ind w:firstLine="540"/>
        <w:jc w:val="both"/>
        <w:rPr>
          <w:i/>
          <w:sz w:val="28"/>
          <w:szCs w:val="28"/>
        </w:rPr>
      </w:pPr>
    </w:p>
    <w:p w:rsidR="00C93AD6" w:rsidRPr="00F76B16" w:rsidRDefault="00C93AD6" w:rsidP="00C93AD6">
      <w:pPr>
        <w:autoSpaceDE w:val="0"/>
        <w:autoSpaceDN w:val="0"/>
        <w:adjustRightInd w:val="0"/>
        <w:ind w:firstLine="540"/>
        <w:jc w:val="both"/>
        <w:rPr>
          <w:i/>
          <w:sz w:val="28"/>
          <w:szCs w:val="28"/>
        </w:rPr>
      </w:pPr>
    </w:p>
    <w:p w:rsidR="00C93AD6" w:rsidRPr="00F76B16" w:rsidRDefault="00C93AD6" w:rsidP="00C93AD6">
      <w:pPr>
        <w:widowControl w:val="0"/>
        <w:autoSpaceDE w:val="0"/>
        <w:autoSpaceDN w:val="0"/>
        <w:adjustRightInd w:val="0"/>
        <w:ind w:firstLine="709"/>
        <w:jc w:val="both"/>
        <w:rPr>
          <w:bCs/>
          <w:sz w:val="28"/>
          <w:szCs w:val="28"/>
        </w:rPr>
      </w:pPr>
      <w:r w:rsidRPr="00F76B16">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C93AD6" w:rsidRPr="00F76B16" w:rsidRDefault="00C93AD6" w:rsidP="00C93AD6">
      <w:pPr>
        <w:widowControl w:val="0"/>
        <w:autoSpaceDE w:val="0"/>
        <w:autoSpaceDN w:val="0"/>
        <w:adjustRightInd w:val="0"/>
        <w:ind w:firstLine="709"/>
        <w:jc w:val="both"/>
        <w:rPr>
          <w:bCs/>
          <w:sz w:val="28"/>
          <w:szCs w:val="28"/>
        </w:rPr>
      </w:pPr>
      <w:r w:rsidRPr="00F76B16">
        <w:rPr>
          <w:bCs/>
          <w:sz w:val="28"/>
          <w:szCs w:val="28"/>
        </w:rPr>
        <w:t>- наименование страны происхождения товаров;</w:t>
      </w:r>
    </w:p>
    <w:p w:rsidR="00C93AD6" w:rsidRPr="00F76B16" w:rsidRDefault="00C93AD6" w:rsidP="00C93AD6">
      <w:pPr>
        <w:widowControl w:val="0"/>
        <w:autoSpaceDE w:val="0"/>
        <w:autoSpaceDN w:val="0"/>
        <w:adjustRightInd w:val="0"/>
        <w:ind w:firstLine="709"/>
        <w:jc w:val="both"/>
        <w:rPr>
          <w:bCs/>
          <w:sz w:val="28"/>
          <w:szCs w:val="28"/>
        </w:rPr>
      </w:pPr>
      <w:r w:rsidRPr="00F76B16">
        <w:rPr>
          <w:bCs/>
          <w:sz w:val="28"/>
          <w:szCs w:val="28"/>
        </w:rPr>
        <w:t>- сведения о цене единицы каждого товара (работы, услуги).</w:t>
      </w:r>
    </w:p>
    <w:p w:rsidR="00C93AD6" w:rsidRPr="00F76B16" w:rsidRDefault="00C93AD6" w:rsidP="00C93AD6">
      <w:pPr>
        <w:pStyle w:val="afb"/>
        <w:snapToGrid/>
        <w:rPr>
          <w:rFonts w:ascii="Times New Roman" w:hAnsi="Times New Roman"/>
          <w:sz w:val="26"/>
          <w:szCs w:val="26"/>
        </w:rPr>
      </w:pPr>
    </w:p>
    <w:p w:rsidR="00C93AD6" w:rsidRPr="00F76B16" w:rsidRDefault="00C93AD6" w:rsidP="00C93AD6">
      <w:pPr>
        <w:ind w:firstLine="708"/>
        <w:jc w:val="both"/>
      </w:pPr>
    </w:p>
    <w:p w:rsidR="00C93AD6" w:rsidRPr="00F76B16" w:rsidRDefault="00C93AD6" w:rsidP="00C93AD6">
      <w:pPr>
        <w:ind w:firstLine="708"/>
        <w:jc w:val="both"/>
      </w:pPr>
    </w:p>
    <w:p w:rsidR="00C93AD6" w:rsidRPr="00F76B16" w:rsidRDefault="00C93AD6" w:rsidP="00C93AD6">
      <w:pPr>
        <w:ind w:firstLine="708"/>
        <w:jc w:val="both"/>
      </w:pPr>
    </w:p>
    <w:p w:rsidR="00C93AD6" w:rsidRPr="00F76B16" w:rsidRDefault="00C93AD6" w:rsidP="00C93AD6">
      <w:pPr>
        <w:ind w:firstLine="708"/>
        <w:jc w:val="both"/>
      </w:pPr>
    </w:p>
    <w:p w:rsidR="00C93AD6" w:rsidRPr="00F76B16" w:rsidRDefault="00C93AD6" w:rsidP="00C93AD6">
      <w:pPr>
        <w:ind w:firstLine="708"/>
        <w:jc w:val="both"/>
      </w:pPr>
    </w:p>
    <w:p w:rsidR="00C93AD6" w:rsidRPr="00F76B16" w:rsidRDefault="00C93AD6" w:rsidP="00C93AD6">
      <w:pPr>
        <w:ind w:firstLine="708"/>
        <w:jc w:val="both"/>
      </w:pPr>
    </w:p>
    <w:p w:rsidR="00C93AD6" w:rsidRPr="00F76B16" w:rsidRDefault="00C93AD6" w:rsidP="00C93AD6">
      <w:pPr>
        <w:ind w:firstLine="708"/>
        <w:jc w:val="both"/>
      </w:pPr>
    </w:p>
    <w:p w:rsidR="00C93AD6" w:rsidRPr="00F76B16" w:rsidRDefault="00C93AD6" w:rsidP="00C93AD6">
      <w:pPr>
        <w:ind w:firstLine="708"/>
        <w:jc w:val="both"/>
        <w:rPr>
          <w:rFonts w:eastAsia="MS Mincho"/>
          <w:i/>
        </w:rPr>
      </w:pPr>
      <w:r w:rsidRPr="00F76B16">
        <w:t>*Рекомендуемая форма файла должна предусматривать возможность копирования и печати его содержимого.</w:t>
      </w:r>
    </w:p>
    <w:p w:rsidR="00AE7506" w:rsidRDefault="00C93AD6" w:rsidP="00C93AD6">
      <w:pPr>
        <w:pStyle w:val="ConsNormal"/>
        <w:widowControl/>
        <w:tabs>
          <w:tab w:val="left" w:pos="1134"/>
        </w:tabs>
        <w:ind w:right="0" w:firstLine="709"/>
        <w:jc w:val="center"/>
        <w:rPr>
          <w:i/>
          <w:sz w:val="28"/>
          <w:szCs w:val="28"/>
        </w:rPr>
      </w:pPr>
      <w:r w:rsidRPr="00F76B16">
        <w:rPr>
          <w:i/>
          <w:sz w:val="28"/>
          <w:szCs w:val="28"/>
        </w:rPr>
        <w:br w:type="page"/>
      </w:r>
    </w:p>
    <w:p w:rsidR="00C93AD6" w:rsidRPr="00F76B16" w:rsidRDefault="00C93AD6" w:rsidP="00C93AD6">
      <w:pPr>
        <w:pStyle w:val="af"/>
        <w:numPr>
          <w:ilvl w:val="0"/>
          <w:numId w:val="15"/>
        </w:numPr>
        <w:ind w:left="142" w:firstLine="0"/>
        <w:jc w:val="center"/>
        <w:rPr>
          <w:b/>
          <w:sz w:val="28"/>
          <w:szCs w:val="28"/>
        </w:rPr>
      </w:pPr>
      <w:r w:rsidRPr="00F76B16">
        <w:rPr>
          <w:rFonts w:eastAsia="MS Mincho"/>
          <w:b/>
          <w:kern w:val="32"/>
          <w:sz w:val="28"/>
          <w:szCs w:val="28"/>
        </w:rPr>
        <w:lastRenderedPageBreak/>
        <w:t>Техническое задание</w:t>
      </w:r>
    </w:p>
    <w:tbl>
      <w:tblPr>
        <w:tblW w:w="10206" w:type="dxa"/>
        <w:tblInd w:w="108" w:type="dxa"/>
        <w:tblLayout w:type="fixed"/>
        <w:tblLook w:val="04A0" w:firstRow="1" w:lastRow="0" w:firstColumn="1" w:lastColumn="0" w:noHBand="0" w:noVBand="1"/>
      </w:tblPr>
      <w:tblGrid>
        <w:gridCol w:w="10206"/>
      </w:tblGrid>
      <w:tr w:rsidR="005963C9" w:rsidRPr="00A1483C" w:rsidTr="00477BD9">
        <w:trPr>
          <w:trHeight w:val="330"/>
        </w:trPr>
        <w:tc>
          <w:tcPr>
            <w:tcW w:w="10206" w:type="dxa"/>
            <w:tcBorders>
              <w:top w:val="nil"/>
              <w:left w:val="nil"/>
              <w:bottom w:val="nil"/>
              <w:right w:val="nil"/>
            </w:tcBorders>
            <w:shd w:val="clear" w:color="auto" w:fill="auto"/>
            <w:noWrap/>
            <w:vAlign w:val="bottom"/>
            <w:hideMark/>
          </w:tcPr>
          <w:p w:rsidR="005963C9" w:rsidRDefault="005963C9" w:rsidP="00477BD9">
            <w:pPr>
              <w:jc w:val="center"/>
              <w:rPr>
                <w:b/>
                <w:sz w:val="38"/>
                <w:szCs w:val="38"/>
              </w:rPr>
            </w:pPr>
            <w:r w:rsidRPr="00184B7C">
              <w:rPr>
                <w:b/>
                <w:sz w:val="38"/>
                <w:szCs w:val="38"/>
              </w:rPr>
              <w:t>Услуги по ремонту и заправке картриджей</w:t>
            </w:r>
            <w:r>
              <w:rPr>
                <w:b/>
                <w:sz w:val="38"/>
                <w:szCs w:val="38"/>
              </w:rPr>
              <w:t>.</w:t>
            </w:r>
          </w:p>
          <w:p w:rsidR="005963C9" w:rsidRPr="00184B7C" w:rsidRDefault="005963C9" w:rsidP="00477BD9">
            <w:pPr>
              <w:jc w:val="center"/>
              <w:rPr>
                <w:b/>
                <w:sz w:val="20"/>
                <w:szCs w:val="38"/>
              </w:rPr>
            </w:pPr>
          </w:p>
        </w:tc>
      </w:tr>
    </w:tbl>
    <w:p w:rsidR="005963C9" w:rsidRPr="005305C7" w:rsidRDefault="005963C9" w:rsidP="005963C9">
      <w:pPr>
        <w:numPr>
          <w:ilvl w:val="0"/>
          <w:numId w:val="22"/>
        </w:numPr>
        <w:tabs>
          <w:tab w:val="left" w:pos="142"/>
          <w:tab w:val="left" w:pos="567"/>
          <w:tab w:val="left" w:pos="851"/>
        </w:tabs>
        <w:ind w:left="0" w:firstLine="567"/>
        <w:jc w:val="both"/>
        <w:rPr>
          <w:b/>
        </w:rPr>
      </w:pPr>
      <w:r w:rsidRPr="005305C7">
        <w:rPr>
          <w:b/>
          <w:snapToGrid w:val="0"/>
        </w:rPr>
        <w:t xml:space="preserve">Наименование и описание объекта закупки </w:t>
      </w:r>
      <w:r w:rsidRPr="005305C7">
        <w:rPr>
          <w:b/>
          <w:bCs/>
        </w:rPr>
        <w:t xml:space="preserve">(функциональные, технические и качественные характеристики, эксплуатационные характеристики объекта закупки), </w:t>
      </w:r>
      <w:r w:rsidRPr="00B50A64">
        <w:rPr>
          <w:b/>
          <w:bCs/>
        </w:rPr>
        <w:t>объем оказываемых услуг</w:t>
      </w:r>
      <w:r w:rsidRPr="005305C7">
        <w:rPr>
          <w:b/>
          <w:bCs/>
        </w:rPr>
        <w:t>:</w:t>
      </w:r>
    </w:p>
    <w:p w:rsidR="005963C9" w:rsidRPr="00BE2294" w:rsidRDefault="005963C9" w:rsidP="005963C9">
      <w:pPr>
        <w:tabs>
          <w:tab w:val="left" w:pos="142"/>
          <w:tab w:val="left" w:pos="567"/>
        </w:tabs>
        <w:ind w:firstLine="567"/>
        <w:jc w:val="both"/>
        <w:rPr>
          <w:lang w:eastAsia="en-US"/>
        </w:rPr>
      </w:pPr>
      <w:r w:rsidRPr="00AB2373">
        <w:rPr>
          <w:b/>
        </w:rPr>
        <w:t>1.1. Наименование объекта закупки:</w:t>
      </w:r>
      <w:r w:rsidRPr="00AB2373">
        <w:t xml:space="preserve"> </w:t>
      </w:r>
      <w:r>
        <w:t>о</w:t>
      </w:r>
      <w:r w:rsidRPr="00BB7804">
        <w:t xml:space="preserve">казание услуг </w:t>
      </w:r>
      <w:r w:rsidRPr="00D264FC">
        <w:t>по заправке картриджей с восстановлением</w:t>
      </w:r>
      <w:r w:rsidRPr="00BB7804">
        <w:rPr>
          <w:lang w:eastAsia="en-US"/>
        </w:rPr>
        <w:t>.</w:t>
      </w:r>
    </w:p>
    <w:p w:rsidR="005963C9" w:rsidRDefault="005963C9" w:rsidP="005963C9">
      <w:pPr>
        <w:pStyle w:val="af"/>
        <w:numPr>
          <w:ilvl w:val="1"/>
          <w:numId w:val="23"/>
        </w:numPr>
        <w:tabs>
          <w:tab w:val="left" w:pos="993"/>
          <w:tab w:val="left" w:pos="1134"/>
        </w:tabs>
        <w:ind w:left="0" w:firstLine="567"/>
      </w:pPr>
      <w:r>
        <w:rPr>
          <w:b/>
          <w:bCs/>
        </w:rPr>
        <w:t xml:space="preserve"> </w:t>
      </w:r>
      <w:r w:rsidRPr="00B4195F">
        <w:rPr>
          <w:b/>
          <w:bCs/>
        </w:rPr>
        <w:t>Объем услуг:</w:t>
      </w:r>
      <w:r w:rsidRPr="00F82609">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660"/>
        <w:gridCol w:w="3373"/>
      </w:tblGrid>
      <w:tr w:rsidR="005963C9" w:rsidRPr="005963C9" w:rsidTr="00477BD9">
        <w:tc>
          <w:tcPr>
            <w:tcW w:w="606" w:type="dxa"/>
            <w:vAlign w:val="center"/>
          </w:tcPr>
          <w:p w:rsidR="005963C9" w:rsidRPr="007D1B21" w:rsidRDefault="005963C9" w:rsidP="00477BD9">
            <w:pPr>
              <w:jc w:val="center"/>
            </w:pPr>
            <w:r w:rsidRPr="007D1B21">
              <w:rPr>
                <w:b/>
              </w:rPr>
              <w:t>№ п/п</w:t>
            </w:r>
          </w:p>
        </w:tc>
        <w:tc>
          <w:tcPr>
            <w:tcW w:w="5660" w:type="dxa"/>
            <w:vAlign w:val="center"/>
          </w:tcPr>
          <w:p w:rsidR="005963C9" w:rsidRPr="007D1B21" w:rsidRDefault="005963C9" w:rsidP="00477BD9">
            <w:pPr>
              <w:jc w:val="center"/>
            </w:pPr>
          </w:p>
          <w:p w:rsidR="005963C9" w:rsidRPr="007D1B21" w:rsidRDefault="005963C9" w:rsidP="00477BD9">
            <w:pPr>
              <w:jc w:val="center"/>
            </w:pPr>
            <w:r w:rsidRPr="007D1B21">
              <w:rPr>
                <w:b/>
              </w:rPr>
              <w:t>Наименование оборудования</w:t>
            </w:r>
          </w:p>
        </w:tc>
        <w:tc>
          <w:tcPr>
            <w:tcW w:w="3373" w:type="dxa"/>
            <w:vAlign w:val="center"/>
          </w:tcPr>
          <w:p w:rsidR="005963C9" w:rsidRPr="007D1B21" w:rsidRDefault="005963C9" w:rsidP="00477BD9">
            <w:pPr>
              <w:jc w:val="center"/>
              <w:rPr>
                <w:b/>
              </w:rPr>
            </w:pPr>
            <w:r w:rsidRPr="007D1B21">
              <w:rPr>
                <w:b/>
              </w:rPr>
              <w:t>Кол-во заправок картриджа тонером*</w:t>
            </w:r>
          </w:p>
        </w:tc>
      </w:tr>
      <w:tr w:rsidR="007D1B21" w:rsidRPr="005963C9" w:rsidTr="00477BD9">
        <w:tc>
          <w:tcPr>
            <w:tcW w:w="606" w:type="dxa"/>
            <w:vAlign w:val="center"/>
          </w:tcPr>
          <w:p w:rsidR="007D1B21" w:rsidRPr="007D1B21" w:rsidRDefault="007D1B21" w:rsidP="007D1B21">
            <w:pPr>
              <w:jc w:val="center"/>
              <w:rPr>
                <w:color w:val="000000"/>
              </w:rPr>
            </w:pPr>
            <w:r w:rsidRPr="007D1B21">
              <w:rPr>
                <w:color w:val="000000"/>
              </w:rPr>
              <w:t>1</w:t>
            </w:r>
          </w:p>
        </w:tc>
        <w:tc>
          <w:tcPr>
            <w:tcW w:w="5660" w:type="dxa"/>
            <w:vAlign w:val="center"/>
          </w:tcPr>
          <w:p w:rsidR="007D1B21" w:rsidRPr="007D1B21" w:rsidRDefault="007D1B21" w:rsidP="007D1B21">
            <w:pPr>
              <w:rPr>
                <w:color w:val="000000"/>
              </w:rPr>
            </w:pPr>
            <w:r w:rsidRPr="007D1B21">
              <w:rPr>
                <w:color w:val="000000"/>
              </w:rPr>
              <w:t xml:space="preserve">Заправка картриджа </w:t>
            </w:r>
            <w:proofErr w:type="spellStart"/>
            <w:r w:rsidRPr="007D1B21">
              <w:rPr>
                <w:color w:val="000000"/>
              </w:rPr>
              <w:t>Xerox</w:t>
            </w:r>
            <w:proofErr w:type="spellEnd"/>
            <w:r w:rsidRPr="007D1B21">
              <w:rPr>
                <w:color w:val="000000"/>
              </w:rPr>
              <w:t xml:space="preserve"> </w:t>
            </w:r>
            <w:proofErr w:type="spellStart"/>
            <w:r w:rsidRPr="007D1B21">
              <w:rPr>
                <w:color w:val="000000"/>
              </w:rPr>
              <w:t>Phaser</w:t>
            </w:r>
            <w:proofErr w:type="spellEnd"/>
            <w:r w:rsidRPr="007D1B21">
              <w:rPr>
                <w:color w:val="000000"/>
              </w:rPr>
              <w:t xml:space="preserve"> 3117/3122</w:t>
            </w:r>
          </w:p>
        </w:tc>
        <w:tc>
          <w:tcPr>
            <w:tcW w:w="3373" w:type="dxa"/>
            <w:vAlign w:val="center"/>
          </w:tcPr>
          <w:p w:rsidR="007D1B21" w:rsidRPr="007D1B21" w:rsidRDefault="007D1B21" w:rsidP="007D1B21">
            <w:pPr>
              <w:jc w:val="center"/>
              <w:rPr>
                <w:sz w:val="22"/>
                <w:szCs w:val="22"/>
              </w:rPr>
            </w:pPr>
            <w:r w:rsidRPr="007D1B21">
              <w:rPr>
                <w:sz w:val="22"/>
                <w:szCs w:val="22"/>
              </w:rPr>
              <w:t>Не более 12</w:t>
            </w:r>
          </w:p>
        </w:tc>
      </w:tr>
      <w:tr w:rsidR="007D1B21" w:rsidRPr="005963C9" w:rsidTr="00477BD9">
        <w:tc>
          <w:tcPr>
            <w:tcW w:w="606" w:type="dxa"/>
            <w:vAlign w:val="center"/>
          </w:tcPr>
          <w:p w:rsidR="007D1B21" w:rsidRPr="007D1B21" w:rsidRDefault="007D1B21" w:rsidP="007D1B21">
            <w:pPr>
              <w:jc w:val="center"/>
              <w:rPr>
                <w:color w:val="000000"/>
              </w:rPr>
            </w:pPr>
            <w:r w:rsidRPr="007D1B21">
              <w:rPr>
                <w:color w:val="000000"/>
              </w:rPr>
              <w:t>2</w:t>
            </w:r>
          </w:p>
        </w:tc>
        <w:tc>
          <w:tcPr>
            <w:tcW w:w="5660" w:type="dxa"/>
            <w:vAlign w:val="center"/>
          </w:tcPr>
          <w:p w:rsidR="007D1B21" w:rsidRPr="007D1B21" w:rsidRDefault="007D1B21" w:rsidP="007D1B21">
            <w:pPr>
              <w:rPr>
                <w:color w:val="000000"/>
              </w:rPr>
            </w:pPr>
            <w:r w:rsidRPr="007D1B21">
              <w:rPr>
                <w:color w:val="000000"/>
              </w:rPr>
              <w:t xml:space="preserve">Заправка картриджа </w:t>
            </w:r>
            <w:proofErr w:type="spellStart"/>
            <w:r w:rsidRPr="007D1B21">
              <w:rPr>
                <w:color w:val="000000"/>
              </w:rPr>
              <w:t>Kyocera</w:t>
            </w:r>
            <w:proofErr w:type="spellEnd"/>
            <w:r w:rsidRPr="007D1B21">
              <w:rPr>
                <w:color w:val="000000"/>
              </w:rPr>
              <w:t xml:space="preserve"> ТК160/170</w:t>
            </w:r>
          </w:p>
        </w:tc>
        <w:tc>
          <w:tcPr>
            <w:tcW w:w="3373"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2</w:t>
            </w:r>
          </w:p>
        </w:tc>
      </w:tr>
      <w:tr w:rsidR="007D1B21" w:rsidRPr="005963C9" w:rsidTr="00477BD9">
        <w:tc>
          <w:tcPr>
            <w:tcW w:w="606" w:type="dxa"/>
            <w:vAlign w:val="center"/>
          </w:tcPr>
          <w:p w:rsidR="007D1B21" w:rsidRPr="007D1B21" w:rsidRDefault="007D1B21" w:rsidP="007D1B21">
            <w:pPr>
              <w:jc w:val="center"/>
              <w:rPr>
                <w:color w:val="000000"/>
              </w:rPr>
            </w:pPr>
            <w:r w:rsidRPr="007D1B21">
              <w:rPr>
                <w:color w:val="000000"/>
              </w:rPr>
              <w:t>3</w:t>
            </w:r>
          </w:p>
        </w:tc>
        <w:tc>
          <w:tcPr>
            <w:tcW w:w="5660" w:type="dxa"/>
            <w:vAlign w:val="center"/>
          </w:tcPr>
          <w:p w:rsidR="007D1B21" w:rsidRPr="007D1B21" w:rsidRDefault="007D1B21" w:rsidP="007D1B21">
            <w:pPr>
              <w:rPr>
                <w:color w:val="000000"/>
              </w:rPr>
            </w:pPr>
            <w:r w:rsidRPr="007D1B21">
              <w:rPr>
                <w:color w:val="000000"/>
              </w:rPr>
              <w:t xml:space="preserve">Заправка картриджа </w:t>
            </w:r>
            <w:proofErr w:type="spellStart"/>
            <w:r w:rsidRPr="007D1B21">
              <w:rPr>
                <w:color w:val="000000"/>
              </w:rPr>
              <w:t>Kyocera</w:t>
            </w:r>
            <w:proofErr w:type="spellEnd"/>
            <w:r w:rsidRPr="007D1B21">
              <w:rPr>
                <w:color w:val="000000"/>
              </w:rPr>
              <w:t xml:space="preserve"> ТК-1140 </w:t>
            </w:r>
          </w:p>
        </w:tc>
        <w:tc>
          <w:tcPr>
            <w:tcW w:w="3373"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6</w:t>
            </w:r>
          </w:p>
        </w:tc>
      </w:tr>
      <w:tr w:rsidR="007D1B21" w:rsidRPr="005963C9" w:rsidTr="00477BD9">
        <w:tc>
          <w:tcPr>
            <w:tcW w:w="606" w:type="dxa"/>
            <w:vAlign w:val="center"/>
          </w:tcPr>
          <w:p w:rsidR="007D1B21" w:rsidRPr="007D1B21" w:rsidRDefault="007D1B21" w:rsidP="007D1B21">
            <w:pPr>
              <w:jc w:val="center"/>
              <w:rPr>
                <w:color w:val="000000"/>
              </w:rPr>
            </w:pPr>
            <w:r w:rsidRPr="007D1B21">
              <w:rPr>
                <w:color w:val="000000"/>
              </w:rPr>
              <w:t>4</w:t>
            </w:r>
          </w:p>
        </w:tc>
        <w:tc>
          <w:tcPr>
            <w:tcW w:w="5660" w:type="dxa"/>
            <w:vAlign w:val="center"/>
          </w:tcPr>
          <w:p w:rsidR="007D1B21" w:rsidRPr="007D1B21" w:rsidRDefault="007D1B21" w:rsidP="007D1B21">
            <w:pPr>
              <w:rPr>
                <w:color w:val="000000"/>
              </w:rPr>
            </w:pPr>
            <w:r w:rsidRPr="007D1B21">
              <w:rPr>
                <w:color w:val="000000"/>
              </w:rPr>
              <w:t xml:space="preserve">Заправка картриджа </w:t>
            </w:r>
            <w:proofErr w:type="spellStart"/>
            <w:r w:rsidRPr="007D1B21">
              <w:rPr>
                <w:color w:val="000000"/>
              </w:rPr>
              <w:t>Brother</w:t>
            </w:r>
            <w:proofErr w:type="spellEnd"/>
            <w:r w:rsidRPr="007D1B21">
              <w:rPr>
                <w:color w:val="000000"/>
              </w:rPr>
              <w:t xml:space="preserve"> TN-2135</w:t>
            </w:r>
          </w:p>
        </w:tc>
        <w:tc>
          <w:tcPr>
            <w:tcW w:w="3373"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1</w:t>
            </w:r>
          </w:p>
        </w:tc>
      </w:tr>
      <w:tr w:rsidR="007D1B21" w:rsidRPr="005963C9" w:rsidTr="00477BD9">
        <w:tc>
          <w:tcPr>
            <w:tcW w:w="606" w:type="dxa"/>
            <w:vAlign w:val="center"/>
          </w:tcPr>
          <w:p w:rsidR="007D1B21" w:rsidRPr="007D1B21" w:rsidRDefault="007D1B21" w:rsidP="007D1B21">
            <w:pPr>
              <w:jc w:val="center"/>
              <w:rPr>
                <w:color w:val="000000"/>
              </w:rPr>
            </w:pPr>
            <w:r w:rsidRPr="007D1B21">
              <w:rPr>
                <w:color w:val="000000"/>
              </w:rPr>
              <w:t>5</w:t>
            </w:r>
          </w:p>
        </w:tc>
        <w:tc>
          <w:tcPr>
            <w:tcW w:w="5660" w:type="dxa"/>
            <w:vAlign w:val="center"/>
          </w:tcPr>
          <w:p w:rsidR="007D1B21" w:rsidRPr="007D1B21" w:rsidRDefault="007D1B21" w:rsidP="007D1B21">
            <w:pPr>
              <w:rPr>
                <w:color w:val="000000"/>
              </w:rPr>
            </w:pPr>
            <w:r w:rsidRPr="007D1B21">
              <w:rPr>
                <w:color w:val="000000"/>
              </w:rPr>
              <w:t xml:space="preserve">Заправка картриджа </w:t>
            </w:r>
            <w:proofErr w:type="spellStart"/>
            <w:r w:rsidRPr="007D1B21">
              <w:rPr>
                <w:color w:val="000000"/>
              </w:rPr>
              <w:t>Ricoh</w:t>
            </w:r>
            <w:proofErr w:type="spellEnd"/>
            <w:r w:rsidRPr="007D1B21">
              <w:rPr>
                <w:color w:val="000000"/>
              </w:rPr>
              <w:t xml:space="preserve"> SP 150LE</w:t>
            </w:r>
          </w:p>
        </w:tc>
        <w:tc>
          <w:tcPr>
            <w:tcW w:w="3373"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1</w:t>
            </w:r>
          </w:p>
        </w:tc>
      </w:tr>
      <w:tr w:rsidR="007D1B21" w:rsidRPr="005963C9" w:rsidTr="00477BD9">
        <w:tc>
          <w:tcPr>
            <w:tcW w:w="606" w:type="dxa"/>
            <w:vAlign w:val="center"/>
          </w:tcPr>
          <w:p w:rsidR="007D1B21" w:rsidRPr="007D1B21" w:rsidRDefault="007D1B21" w:rsidP="007D1B21">
            <w:pPr>
              <w:jc w:val="center"/>
              <w:rPr>
                <w:color w:val="000000"/>
              </w:rPr>
            </w:pPr>
            <w:r w:rsidRPr="007D1B21">
              <w:rPr>
                <w:color w:val="000000"/>
              </w:rPr>
              <w:t>6</w:t>
            </w:r>
          </w:p>
        </w:tc>
        <w:tc>
          <w:tcPr>
            <w:tcW w:w="5660" w:type="dxa"/>
            <w:vAlign w:val="center"/>
          </w:tcPr>
          <w:p w:rsidR="007D1B21" w:rsidRPr="007D1B21" w:rsidRDefault="007D1B21" w:rsidP="007D1B21">
            <w:pPr>
              <w:rPr>
                <w:color w:val="000000"/>
              </w:rPr>
            </w:pPr>
            <w:r w:rsidRPr="007D1B21">
              <w:rPr>
                <w:color w:val="000000"/>
              </w:rPr>
              <w:t xml:space="preserve">Заправка картриджа HP </w:t>
            </w:r>
            <w:proofErr w:type="spellStart"/>
            <w:r w:rsidRPr="007D1B21">
              <w:rPr>
                <w:color w:val="000000"/>
              </w:rPr>
              <w:t>LaserJet</w:t>
            </w:r>
            <w:proofErr w:type="spellEnd"/>
            <w:r w:rsidRPr="007D1B21">
              <w:rPr>
                <w:color w:val="000000"/>
              </w:rPr>
              <w:t xml:space="preserve"> 278A</w:t>
            </w:r>
          </w:p>
        </w:tc>
        <w:tc>
          <w:tcPr>
            <w:tcW w:w="3373"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1</w:t>
            </w:r>
          </w:p>
        </w:tc>
      </w:tr>
      <w:tr w:rsidR="005963C9" w:rsidRPr="005963C9" w:rsidTr="00477BD9">
        <w:tc>
          <w:tcPr>
            <w:tcW w:w="6266" w:type="dxa"/>
            <w:gridSpan w:val="2"/>
            <w:vAlign w:val="center"/>
          </w:tcPr>
          <w:p w:rsidR="005963C9" w:rsidRPr="007D1B21" w:rsidRDefault="005963C9" w:rsidP="00477BD9">
            <w:pPr>
              <w:jc w:val="center"/>
              <w:rPr>
                <w:lang w:val="en-US"/>
              </w:rPr>
            </w:pPr>
            <w:r w:rsidRPr="007D1B21">
              <w:rPr>
                <w:color w:val="000000"/>
              </w:rPr>
              <w:t>Итого:</w:t>
            </w:r>
          </w:p>
        </w:tc>
        <w:tc>
          <w:tcPr>
            <w:tcW w:w="3373" w:type="dxa"/>
            <w:vAlign w:val="center"/>
          </w:tcPr>
          <w:p w:rsidR="005963C9" w:rsidRPr="007D1B21" w:rsidRDefault="005963C9" w:rsidP="007D1B21">
            <w:pPr>
              <w:tabs>
                <w:tab w:val="left" w:pos="540"/>
                <w:tab w:val="center" w:pos="792"/>
                <w:tab w:val="left" w:pos="1575"/>
              </w:tabs>
              <w:jc w:val="center"/>
              <w:rPr>
                <w:lang w:val="en-US"/>
              </w:rPr>
            </w:pPr>
            <w:r w:rsidRPr="007D1B21">
              <w:rPr>
                <w:color w:val="000000"/>
                <w:sz w:val="22"/>
                <w:szCs w:val="22"/>
              </w:rPr>
              <w:t>Не более 2</w:t>
            </w:r>
            <w:r w:rsidR="007D1B21" w:rsidRPr="007D1B21">
              <w:rPr>
                <w:color w:val="000000"/>
                <w:sz w:val="22"/>
                <w:szCs w:val="22"/>
              </w:rPr>
              <w:t>3</w:t>
            </w:r>
          </w:p>
        </w:tc>
      </w:tr>
    </w:tbl>
    <w:p w:rsidR="005963C9" w:rsidRPr="007D1B21" w:rsidRDefault="005963C9" w:rsidP="005963C9">
      <w:pPr>
        <w:ind w:firstLine="567"/>
        <w:jc w:val="both"/>
      </w:pPr>
      <w:r w:rsidRPr="007D1B21">
        <w:t>* В связи с невозможностью определения точного объема услуг, допускается расторжение договора по соглашению Сторон в случае отсутствия необходимости у Заказчика оказания услуг в полном объеме, указанном в таблице. Окончательный расчет по договору будет произведён исходя из фактического объема услуг.</w:t>
      </w:r>
    </w:p>
    <w:p w:rsidR="005963C9" w:rsidRPr="007D1B21" w:rsidRDefault="005963C9" w:rsidP="005963C9">
      <w:pPr>
        <w:ind w:firstLine="567"/>
        <w:jc w:val="both"/>
      </w:pPr>
      <w:r w:rsidRPr="007D1B21">
        <w:t>В стоимость договора входят услуги по восстановлению картриджей (Запасные части предоставляет исполнитель):</w:t>
      </w: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5954"/>
        <w:gridCol w:w="3080"/>
      </w:tblGrid>
      <w:tr w:rsidR="005963C9" w:rsidRPr="005963C9" w:rsidTr="00477BD9">
        <w:tc>
          <w:tcPr>
            <w:tcW w:w="611" w:type="dxa"/>
            <w:vAlign w:val="center"/>
          </w:tcPr>
          <w:p w:rsidR="005963C9" w:rsidRPr="007D1B21" w:rsidRDefault="005963C9" w:rsidP="00477BD9">
            <w:pPr>
              <w:jc w:val="center"/>
            </w:pPr>
            <w:r w:rsidRPr="007D1B21">
              <w:rPr>
                <w:b/>
              </w:rPr>
              <w:t>№ п/п</w:t>
            </w:r>
          </w:p>
        </w:tc>
        <w:tc>
          <w:tcPr>
            <w:tcW w:w="5954" w:type="dxa"/>
            <w:vAlign w:val="center"/>
          </w:tcPr>
          <w:p w:rsidR="005963C9" w:rsidRPr="007D1B21" w:rsidRDefault="005963C9" w:rsidP="00477BD9">
            <w:pPr>
              <w:jc w:val="center"/>
              <w:rPr>
                <w:b/>
              </w:rPr>
            </w:pPr>
            <w:r w:rsidRPr="007D1B21">
              <w:rPr>
                <w:b/>
              </w:rPr>
              <w:t>Наименование услуг</w:t>
            </w:r>
          </w:p>
        </w:tc>
        <w:tc>
          <w:tcPr>
            <w:tcW w:w="3080" w:type="dxa"/>
            <w:vAlign w:val="center"/>
          </w:tcPr>
          <w:p w:rsidR="005963C9" w:rsidRPr="007D1B21" w:rsidRDefault="005963C9" w:rsidP="00477BD9">
            <w:pPr>
              <w:jc w:val="center"/>
              <w:rPr>
                <w:b/>
              </w:rPr>
            </w:pPr>
            <w:r w:rsidRPr="007D1B21">
              <w:rPr>
                <w:b/>
              </w:rPr>
              <w:t>Количество услуг</w:t>
            </w:r>
          </w:p>
        </w:tc>
      </w:tr>
      <w:tr w:rsidR="007D1B21" w:rsidRPr="005963C9" w:rsidTr="00477BD9">
        <w:tc>
          <w:tcPr>
            <w:tcW w:w="611" w:type="dxa"/>
          </w:tcPr>
          <w:p w:rsidR="007D1B21" w:rsidRPr="007D1B21" w:rsidRDefault="007D1B21" w:rsidP="007D1B21">
            <w:pPr>
              <w:jc w:val="center"/>
              <w:rPr>
                <w:color w:val="000000"/>
              </w:rPr>
            </w:pPr>
            <w:r w:rsidRPr="007D1B21">
              <w:rPr>
                <w:color w:val="000000"/>
              </w:rPr>
              <w:t>1</w:t>
            </w:r>
          </w:p>
        </w:tc>
        <w:tc>
          <w:tcPr>
            <w:tcW w:w="5954" w:type="dxa"/>
          </w:tcPr>
          <w:p w:rsidR="007D1B21" w:rsidRPr="007D1B21" w:rsidRDefault="007D1B21" w:rsidP="007D1B21">
            <w:pPr>
              <w:rPr>
                <w:color w:val="000000"/>
              </w:rPr>
            </w:pPr>
            <w:r w:rsidRPr="007D1B21">
              <w:rPr>
                <w:color w:val="000000"/>
              </w:rPr>
              <w:t xml:space="preserve">Замена </w:t>
            </w:r>
            <w:proofErr w:type="spellStart"/>
            <w:r w:rsidRPr="007D1B21">
              <w:rPr>
                <w:color w:val="000000"/>
              </w:rPr>
              <w:t>фотовала</w:t>
            </w:r>
            <w:proofErr w:type="spellEnd"/>
            <w:r w:rsidRPr="007D1B21">
              <w:rPr>
                <w:color w:val="000000"/>
              </w:rPr>
              <w:t xml:space="preserve"> в картридже НР Р1005/Р1006/Р1505/Р1102/Р1566/Р1606</w:t>
            </w:r>
          </w:p>
        </w:tc>
        <w:tc>
          <w:tcPr>
            <w:tcW w:w="3080" w:type="dxa"/>
            <w:vAlign w:val="center"/>
          </w:tcPr>
          <w:p w:rsidR="007D1B21" w:rsidRPr="007D1B21" w:rsidRDefault="007D1B21" w:rsidP="007D1B21">
            <w:pPr>
              <w:jc w:val="center"/>
              <w:rPr>
                <w:sz w:val="22"/>
                <w:szCs w:val="22"/>
              </w:rPr>
            </w:pPr>
            <w:r w:rsidRPr="007D1B21">
              <w:rPr>
                <w:sz w:val="22"/>
                <w:szCs w:val="22"/>
              </w:rPr>
              <w:t>Не более 1</w:t>
            </w:r>
          </w:p>
        </w:tc>
      </w:tr>
      <w:tr w:rsidR="007D1B21" w:rsidRPr="005963C9" w:rsidTr="00477BD9">
        <w:tc>
          <w:tcPr>
            <w:tcW w:w="611" w:type="dxa"/>
          </w:tcPr>
          <w:p w:rsidR="007D1B21" w:rsidRPr="007D1B21" w:rsidRDefault="007D1B21" w:rsidP="007D1B21">
            <w:pPr>
              <w:jc w:val="center"/>
              <w:rPr>
                <w:color w:val="000000"/>
              </w:rPr>
            </w:pPr>
            <w:r w:rsidRPr="007D1B21">
              <w:rPr>
                <w:color w:val="000000"/>
              </w:rPr>
              <w:t>2</w:t>
            </w:r>
          </w:p>
        </w:tc>
        <w:tc>
          <w:tcPr>
            <w:tcW w:w="5954" w:type="dxa"/>
          </w:tcPr>
          <w:p w:rsidR="007D1B21" w:rsidRPr="007D1B21" w:rsidRDefault="007D1B21" w:rsidP="007D1B21">
            <w:pPr>
              <w:rPr>
                <w:color w:val="000000"/>
              </w:rPr>
            </w:pPr>
            <w:r w:rsidRPr="007D1B21">
              <w:rPr>
                <w:color w:val="000000"/>
              </w:rPr>
              <w:t xml:space="preserve">Замена ракеля в картридже HP </w:t>
            </w:r>
            <w:proofErr w:type="spellStart"/>
            <w:r w:rsidRPr="007D1B21">
              <w:rPr>
                <w:color w:val="000000"/>
              </w:rPr>
              <w:t>LaserJet</w:t>
            </w:r>
            <w:proofErr w:type="spellEnd"/>
            <w:r w:rsidRPr="007D1B21">
              <w:rPr>
                <w:color w:val="000000"/>
              </w:rPr>
              <w:t xml:space="preserve"> 1005/1505 </w:t>
            </w:r>
            <w:proofErr w:type="spellStart"/>
            <w:r w:rsidRPr="007D1B21">
              <w:rPr>
                <w:color w:val="000000"/>
              </w:rPr>
              <w:t>совм</w:t>
            </w:r>
            <w:proofErr w:type="spellEnd"/>
          </w:p>
        </w:tc>
        <w:tc>
          <w:tcPr>
            <w:tcW w:w="3080"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1</w:t>
            </w:r>
          </w:p>
        </w:tc>
      </w:tr>
      <w:tr w:rsidR="007D1B21" w:rsidRPr="005963C9" w:rsidTr="00477BD9">
        <w:tc>
          <w:tcPr>
            <w:tcW w:w="611" w:type="dxa"/>
          </w:tcPr>
          <w:p w:rsidR="007D1B21" w:rsidRPr="007D1B21" w:rsidRDefault="007D1B21" w:rsidP="007D1B21">
            <w:pPr>
              <w:jc w:val="center"/>
              <w:rPr>
                <w:color w:val="000000"/>
              </w:rPr>
            </w:pPr>
            <w:r w:rsidRPr="007D1B21">
              <w:rPr>
                <w:color w:val="000000"/>
              </w:rPr>
              <w:t>3</w:t>
            </w:r>
          </w:p>
        </w:tc>
        <w:tc>
          <w:tcPr>
            <w:tcW w:w="5954" w:type="dxa"/>
          </w:tcPr>
          <w:p w:rsidR="007D1B21" w:rsidRPr="007D1B21" w:rsidRDefault="007D1B21" w:rsidP="007D1B21">
            <w:pPr>
              <w:rPr>
                <w:color w:val="000000"/>
              </w:rPr>
            </w:pPr>
            <w:r w:rsidRPr="007D1B21">
              <w:rPr>
                <w:color w:val="000000"/>
              </w:rPr>
              <w:t>Замена ролика первичного заряда (РСР) НР</w:t>
            </w:r>
          </w:p>
        </w:tc>
        <w:tc>
          <w:tcPr>
            <w:tcW w:w="3080"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2</w:t>
            </w:r>
          </w:p>
        </w:tc>
      </w:tr>
      <w:tr w:rsidR="007D1B21" w:rsidRPr="005963C9" w:rsidTr="00477BD9">
        <w:tc>
          <w:tcPr>
            <w:tcW w:w="611" w:type="dxa"/>
          </w:tcPr>
          <w:p w:rsidR="007D1B21" w:rsidRPr="007D1B21" w:rsidRDefault="007D1B21" w:rsidP="007D1B21">
            <w:pPr>
              <w:jc w:val="center"/>
              <w:rPr>
                <w:color w:val="000000"/>
              </w:rPr>
            </w:pPr>
            <w:r w:rsidRPr="007D1B21">
              <w:rPr>
                <w:color w:val="000000"/>
              </w:rPr>
              <w:t>4</w:t>
            </w:r>
          </w:p>
        </w:tc>
        <w:tc>
          <w:tcPr>
            <w:tcW w:w="5954" w:type="dxa"/>
          </w:tcPr>
          <w:p w:rsidR="007D1B21" w:rsidRPr="007D1B21" w:rsidRDefault="007D1B21" w:rsidP="007D1B21">
            <w:pPr>
              <w:rPr>
                <w:color w:val="000000"/>
              </w:rPr>
            </w:pPr>
            <w:r w:rsidRPr="007D1B21">
              <w:rPr>
                <w:color w:val="000000"/>
              </w:rPr>
              <w:t xml:space="preserve">Замена </w:t>
            </w:r>
            <w:proofErr w:type="spellStart"/>
            <w:r w:rsidRPr="007D1B21">
              <w:rPr>
                <w:color w:val="000000"/>
              </w:rPr>
              <w:t>фотовала</w:t>
            </w:r>
            <w:proofErr w:type="spellEnd"/>
            <w:r w:rsidRPr="007D1B21">
              <w:rPr>
                <w:color w:val="000000"/>
              </w:rPr>
              <w:t xml:space="preserve"> в картридже </w:t>
            </w:r>
            <w:proofErr w:type="spellStart"/>
            <w:r w:rsidRPr="007D1B21">
              <w:rPr>
                <w:color w:val="000000"/>
              </w:rPr>
              <w:t>Brother</w:t>
            </w:r>
            <w:proofErr w:type="spellEnd"/>
            <w:r w:rsidRPr="007D1B21">
              <w:rPr>
                <w:color w:val="000000"/>
              </w:rPr>
              <w:t xml:space="preserve"> TN-2135</w:t>
            </w:r>
          </w:p>
        </w:tc>
        <w:tc>
          <w:tcPr>
            <w:tcW w:w="3080"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1</w:t>
            </w:r>
          </w:p>
        </w:tc>
      </w:tr>
      <w:tr w:rsidR="007D1B21" w:rsidRPr="005963C9" w:rsidTr="00477BD9">
        <w:tc>
          <w:tcPr>
            <w:tcW w:w="611" w:type="dxa"/>
          </w:tcPr>
          <w:p w:rsidR="007D1B21" w:rsidRPr="007D1B21" w:rsidRDefault="007D1B21" w:rsidP="007D1B21">
            <w:pPr>
              <w:jc w:val="center"/>
              <w:rPr>
                <w:color w:val="000000"/>
              </w:rPr>
            </w:pPr>
            <w:r w:rsidRPr="007D1B21">
              <w:rPr>
                <w:color w:val="000000"/>
              </w:rPr>
              <w:t>5</w:t>
            </w:r>
          </w:p>
        </w:tc>
        <w:tc>
          <w:tcPr>
            <w:tcW w:w="5954" w:type="dxa"/>
          </w:tcPr>
          <w:p w:rsidR="007D1B21" w:rsidRPr="007D1B21" w:rsidRDefault="007D1B21" w:rsidP="007D1B21">
            <w:pPr>
              <w:rPr>
                <w:color w:val="000000"/>
              </w:rPr>
            </w:pPr>
            <w:r w:rsidRPr="007D1B21">
              <w:rPr>
                <w:color w:val="000000"/>
              </w:rPr>
              <w:t xml:space="preserve">Замена </w:t>
            </w:r>
            <w:proofErr w:type="spellStart"/>
            <w:r w:rsidRPr="007D1B21">
              <w:rPr>
                <w:color w:val="000000"/>
              </w:rPr>
              <w:t>фотовала</w:t>
            </w:r>
            <w:proofErr w:type="spellEnd"/>
            <w:r w:rsidRPr="007D1B21">
              <w:rPr>
                <w:color w:val="000000"/>
              </w:rPr>
              <w:t xml:space="preserve"> в картридже </w:t>
            </w:r>
            <w:proofErr w:type="spellStart"/>
            <w:r w:rsidRPr="007D1B21">
              <w:rPr>
                <w:color w:val="000000"/>
              </w:rPr>
              <w:t>Xerox</w:t>
            </w:r>
            <w:proofErr w:type="spellEnd"/>
            <w:r w:rsidRPr="007D1B21">
              <w:rPr>
                <w:color w:val="000000"/>
              </w:rPr>
              <w:t xml:space="preserve"> </w:t>
            </w:r>
            <w:proofErr w:type="spellStart"/>
            <w:r w:rsidRPr="007D1B21">
              <w:rPr>
                <w:color w:val="000000"/>
              </w:rPr>
              <w:t>Phaser</w:t>
            </w:r>
            <w:proofErr w:type="spellEnd"/>
            <w:r w:rsidRPr="007D1B21">
              <w:rPr>
                <w:color w:val="000000"/>
              </w:rPr>
              <w:t xml:space="preserve"> 3117/3122</w:t>
            </w:r>
          </w:p>
        </w:tc>
        <w:tc>
          <w:tcPr>
            <w:tcW w:w="3080" w:type="dxa"/>
            <w:vAlign w:val="center"/>
          </w:tcPr>
          <w:p w:rsidR="007D1B21" w:rsidRPr="007D1B21" w:rsidRDefault="007D1B21" w:rsidP="007D1B21">
            <w:pPr>
              <w:jc w:val="center"/>
              <w:rPr>
                <w:sz w:val="22"/>
                <w:szCs w:val="22"/>
              </w:rPr>
            </w:pPr>
            <w:r w:rsidRPr="007D1B21">
              <w:rPr>
                <w:sz w:val="22"/>
                <w:szCs w:val="22"/>
              </w:rPr>
              <w:t xml:space="preserve">Не более </w:t>
            </w:r>
            <w:r w:rsidRPr="007D1B21">
              <w:rPr>
                <w:sz w:val="22"/>
                <w:szCs w:val="22"/>
              </w:rPr>
              <w:t>2</w:t>
            </w:r>
          </w:p>
        </w:tc>
      </w:tr>
      <w:tr w:rsidR="007D1B21" w:rsidRPr="009E0FBD" w:rsidTr="00477BD9">
        <w:tc>
          <w:tcPr>
            <w:tcW w:w="611" w:type="dxa"/>
          </w:tcPr>
          <w:p w:rsidR="007D1B21" w:rsidRPr="007D1B21" w:rsidRDefault="007D1B21" w:rsidP="007D1B21">
            <w:pPr>
              <w:jc w:val="center"/>
              <w:rPr>
                <w:color w:val="000000"/>
              </w:rPr>
            </w:pPr>
            <w:r w:rsidRPr="007D1B21">
              <w:rPr>
                <w:color w:val="000000"/>
              </w:rPr>
              <w:t>6</w:t>
            </w:r>
          </w:p>
        </w:tc>
        <w:tc>
          <w:tcPr>
            <w:tcW w:w="5954" w:type="dxa"/>
          </w:tcPr>
          <w:p w:rsidR="007D1B21" w:rsidRPr="007D1B21" w:rsidRDefault="007D1B21" w:rsidP="007D1B21">
            <w:pPr>
              <w:rPr>
                <w:color w:val="000000"/>
              </w:rPr>
            </w:pPr>
            <w:r w:rsidRPr="007D1B21">
              <w:rPr>
                <w:color w:val="000000"/>
              </w:rPr>
              <w:t xml:space="preserve">Замена магнитного вала в сборе картридже HP </w:t>
            </w:r>
            <w:proofErr w:type="spellStart"/>
            <w:r w:rsidRPr="007D1B21">
              <w:rPr>
                <w:color w:val="000000"/>
              </w:rPr>
              <w:t>LaserJet</w:t>
            </w:r>
            <w:proofErr w:type="spellEnd"/>
            <w:r w:rsidRPr="007D1B21">
              <w:rPr>
                <w:color w:val="000000"/>
              </w:rPr>
              <w:t xml:space="preserve"> CE278A</w:t>
            </w:r>
          </w:p>
        </w:tc>
        <w:tc>
          <w:tcPr>
            <w:tcW w:w="3080" w:type="dxa"/>
            <w:vAlign w:val="center"/>
          </w:tcPr>
          <w:p w:rsidR="007D1B21" w:rsidRDefault="007D1B21" w:rsidP="007D1B21">
            <w:pPr>
              <w:jc w:val="center"/>
              <w:rPr>
                <w:sz w:val="22"/>
                <w:szCs w:val="22"/>
              </w:rPr>
            </w:pPr>
            <w:r>
              <w:rPr>
                <w:sz w:val="22"/>
                <w:szCs w:val="22"/>
              </w:rPr>
              <w:t xml:space="preserve">Не более </w:t>
            </w:r>
            <w:r>
              <w:rPr>
                <w:sz w:val="22"/>
                <w:szCs w:val="22"/>
              </w:rPr>
              <w:t>1</w:t>
            </w:r>
          </w:p>
        </w:tc>
      </w:tr>
    </w:tbl>
    <w:p w:rsidR="005963C9" w:rsidRPr="00F251C3" w:rsidRDefault="005963C9" w:rsidP="005963C9">
      <w:pPr>
        <w:ind w:firstLine="567"/>
        <w:jc w:val="both"/>
      </w:pPr>
      <w:r w:rsidRPr="00F251C3">
        <w:t xml:space="preserve">Исполнитель заправляет и по мере необходимости восстанавливает картриджи </w:t>
      </w:r>
      <w:r>
        <w:t>з</w:t>
      </w:r>
      <w:r w:rsidRPr="00F251C3">
        <w:t>аказчика своими силами.</w:t>
      </w:r>
    </w:p>
    <w:p w:rsidR="005963C9" w:rsidRPr="00F251C3" w:rsidRDefault="005963C9" w:rsidP="005963C9">
      <w:pPr>
        <w:ind w:firstLine="567"/>
        <w:jc w:val="both"/>
      </w:pPr>
      <w:r w:rsidRPr="00F251C3">
        <w:t xml:space="preserve">Услуги оказываются по заявкам </w:t>
      </w:r>
      <w:r>
        <w:t>з</w:t>
      </w:r>
      <w:r w:rsidRPr="00F251C3">
        <w:t>аказчика в рабочие дни с 9:00 до 16:00 в течение 3 часов после получения заявки.</w:t>
      </w:r>
    </w:p>
    <w:p w:rsidR="005963C9" w:rsidRPr="00F251C3" w:rsidRDefault="005963C9" w:rsidP="005963C9">
      <w:pPr>
        <w:ind w:firstLine="567"/>
        <w:jc w:val="both"/>
      </w:pPr>
      <w:r w:rsidRPr="00F251C3">
        <w:t>При невозможности оказать услугу в срок</w:t>
      </w:r>
      <w:r>
        <w:t>,</w:t>
      </w:r>
      <w:r w:rsidRPr="00F251C3">
        <w:t xml:space="preserve"> указанный в заявке, </w:t>
      </w:r>
      <w:r>
        <w:t>и</w:t>
      </w:r>
      <w:r w:rsidRPr="00F251C3">
        <w:t xml:space="preserve">сполнитель незамедлительно сообщает об этом </w:t>
      </w:r>
      <w:r>
        <w:t>з</w:t>
      </w:r>
      <w:r w:rsidRPr="00F251C3">
        <w:t>аказчику.</w:t>
      </w:r>
    </w:p>
    <w:p w:rsidR="005963C9" w:rsidRPr="00F251C3" w:rsidRDefault="005963C9" w:rsidP="005963C9">
      <w:pPr>
        <w:ind w:firstLine="567"/>
        <w:jc w:val="both"/>
      </w:pPr>
      <w:r w:rsidRPr="00F251C3">
        <w:t>Заявка может быть сделана:</w:t>
      </w:r>
    </w:p>
    <w:p w:rsidR="005963C9" w:rsidRPr="00F251C3" w:rsidRDefault="005963C9" w:rsidP="005963C9">
      <w:pPr>
        <w:ind w:firstLine="567"/>
        <w:jc w:val="both"/>
      </w:pPr>
      <w:r w:rsidRPr="00F251C3">
        <w:t>- письменно по факсу, электронной почте,</w:t>
      </w:r>
    </w:p>
    <w:p w:rsidR="005963C9" w:rsidRPr="00F251C3" w:rsidRDefault="005963C9" w:rsidP="005963C9">
      <w:pPr>
        <w:ind w:firstLine="567"/>
        <w:jc w:val="both"/>
      </w:pPr>
      <w:r w:rsidRPr="00F251C3">
        <w:t>- устно по телефону.</w:t>
      </w:r>
    </w:p>
    <w:p w:rsidR="005963C9" w:rsidRPr="00E9591C" w:rsidRDefault="005963C9" w:rsidP="005963C9">
      <w:pPr>
        <w:ind w:firstLine="567"/>
        <w:jc w:val="both"/>
      </w:pPr>
      <w:r w:rsidRPr="00F251C3">
        <w:t>Исполнитель обязан:</w:t>
      </w:r>
    </w:p>
    <w:p w:rsidR="005963C9" w:rsidRPr="00F251C3" w:rsidRDefault="005963C9" w:rsidP="005963C9">
      <w:pPr>
        <w:ind w:firstLine="567"/>
        <w:jc w:val="both"/>
      </w:pPr>
      <w:r w:rsidRPr="00F251C3">
        <w:t>Фиксировать на картридже дату его заправки;</w:t>
      </w:r>
    </w:p>
    <w:p w:rsidR="005963C9" w:rsidRPr="00E9591C" w:rsidRDefault="005963C9" w:rsidP="005963C9">
      <w:pPr>
        <w:ind w:firstLine="567"/>
        <w:jc w:val="both"/>
      </w:pPr>
      <w:r w:rsidRPr="00F251C3">
        <w:t>Проводить следующие обязательные работы, производимые при заправке картриджей:</w:t>
      </w:r>
    </w:p>
    <w:p w:rsidR="005963C9" w:rsidRPr="00F251C3" w:rsidRDefault="005963C9" w:rsidP="005963C9">
      <w:pPr>
        <w:ind w:firstLine="567"/>
        <w:jc w:val="both"/>
      </w:pPr>
      <w:r w:rsidRPr="00F251C3">
        <w:t>- очистка деталей картриджа от старого и отработанного тонера из бункерной части;</w:t>
      </w:r>
    </w:p>
    <w:p w:rsidR="005963C9" w:rsidRPr="00F251C3" w:rsidRDefault="005963C9" w:rsidP="005963C9">
      <w:pPr>
        <w:ind w:firstLine="567"/>
        <w:jc w:val="both"/>
      </w:pPr>
      <w:r w:rsidRPr="00F251C3">
        <w:t>- полировка (промывка) барабанов, лезвий, роликов;</w:t>
      </w:r>
    </w:p>
    <w:p w:rsidR="005963C9" w:rsidRPr="00F251C3" w:rsidRDefault="005963C9" w:rsidP="005963C9">
      <w:pPr>
        <w:ind w:firstLine="567"/>
        <w:jc w:val="both"/>
      </w:pPr>
      <w:r w:rsidRPr="00F251C3">
        <w:t>- заполнение тонером в соответствии с заводским ресурсом картриджа;</w:t>
      </w:r>
    </w:p>
    <w:p w:rsidR="005963C9" w:rsidRPr="00F251C3" w:rsidRDefault="005963C9" w:rsidP="005963C9">
      <w:pPr>
        <w:ind w:firstLine="567"/>
        <w:jc w:val="both"/>
      </w:pPr>
      <w:r w:rsidRPr="00F251C3">
        <w:t xml:space="preserve">- снятие остаточного электрического заряда; </w:t>
      </w:r>
    </w:p>
    <w:p w:rsidR="005963C9" w:rsidRPr="00F251C3" w:rsidRDefault="005963C9" w:rsidP="005963C9">
      <w:pPr>
        <w:ind w:firstLine="567"/>
        <w:jc w:val="both"/>
      </w:pPr>
      <w:r w:rsidRPr="00F251C3">
        <w:t>- восстановление картриджа, в случае необходимости:</w:t>
      </w:r>
    </w:p>
    <w:p w:rsidR="005963C9" w:rsidRPr="00E9591C" w:rsidRDefault="005963C9" w:rsidP="005963C9">
      <w:pPr>
        <w:ind w:firstLine="567"/>
        <w:jc w:val="both"/>
      </w:pPr>
      <w:r w:rsidRPr="00F251C3">
        <w:lastRenderedPageBreak/>
        <w:t>-</w:t>
      </w:r>
      <w:r w:rsidRPr="00E9591C">
        <w:t xml:space="preserve"> выдача заключений на оборудование, не подлежащее восстановлению.</w:t>
      </w:r>
    </w:p>
    <w:p w:rsidR="005963C9" w:rsidRPr="00F251C3" w:rsidRDefault="005963C9" w:rsidP="005963C9">
      <w:pPr>
        <w:ind w:firstLine="567"/>
        <w:jc w:val="both"/>
      </w:pPr>
      <w:r w:rsidRPr="00F251C3">
        <w:t>Исполнитель осуществляет транспортировку картриджей</w:t>
      </w:r>
      <w:r>
        <w:t>,</w:t>
      </w:r>
      <w:r w:rsidRPr="00F251C3">
        <w:t xml:space="preserve"> подлежащих восстановлению с адреса </w:t>
      </w:r>
      <w:r>
        <w:t>з</w:t>
      </w:r>
      <w:r w:rsidRPr="00F251C3">
        <w:t>аказчика и обратно своими силами.</w:t>
      </w:r>
    </w:p>
    <w:p w:rsidR="005963C9" w:rsidRPr="00F251C3" w:rsidRDefault="005963C9" w:rsidP="005963C9">
      <w:pPr>
        <w:ind w:firstLine="567"/>
        <w:jc w:val="both"/>
      </w:pPr>
      <w:r w:rsidRPr="00F251C3">
        <w:t xml:space="preserve">Услуги по заправке картриджей с восстановлением должны быть выполнены в соответствии с требованиями действующего законодательства, установленных для данного рода услуг. </w:t>
      </w:r>
    </w:p>
    <w:p w:rsidR="005963C9" w:rsidRPr="00F251C3" w:rsidRDefault="005963C9" w:rsidP="005963C9">
      <w:pPr>
        <w:ind w:firstLine="567"/>
        <w:jc w:val="both"/>
      </w:pPr>
      <w:r w:rsidRPr="00F251C3">
        <w:t xml:space="preserve">Услуги по заправке картриджей с восстановлением оказываются в соответствии с имеющимся у </w:t>
      </w:r>
      <w:r>
        <w:t>з</w:t>
      </w:r>
      <w:r w:rsidRPr="00F251C3">
        <w:t>аказчика оборудованием.</w:t>
      </w:r>
    </w:p>
    <w:p w:rsidR="005963C9" w:rsidRDefault="005963C9" w:rsidP="005963C9">
      <w:pPr>
        <w:pStyle w:val="af"/>
        <w:tabs>
          <w:tab w:val="left" w:pos="993"/>
          <w:tab w:val="left" w:pos="1134"/>
        </w:tabs>
        <w:ind w:left="567"/>
      </w:pPr>
      <w:r>
        <w:rPr>
          <w:b/>
        </w:rPr>
        <w:t xml:space="preserve">2. </w:t>
      </w:r>
      <w:r w:rsidRPr="009E2DBB">
        <w:rPr>
          <w:b/>
        </w:rPr>
        <w:t>Срок и (или) объем предоставления гарантий качества услуг:</w:t>
      </w:r>
    </w:p>
    <w:p w:rsidR="005963C9" w:rsidRDefault="005963C9" w:rsidP="005963C9">
      <w:pPr>
        <w:ind w:firstLine="567"/>
        <w:jc w:val="both"/>
      </w:pPr>
      <w:r w:rsidRPr="00F251C3">
        <w:t xml:space="preserve">Гарантировать </w:t>
      </w:r>
      <w:r>
        <w:t>з</w:t>
      </w:r>
      <w:r w:rsidRPr="00F251C3">
        <w:t>аказчику, что заправленный картридж:</w:t>
      </w:r>
    </w:p>
    <w:p w:rsidR="005963C9" w:rsidRPr="003B2F57" w:rsidRDefault="005963C9" w:rsidP="005963C9">
      <w:pPr>
        <w:pStyle w:val="af"/>
        <w:ind w:left="0" w:firstLine="709"/>
        <w:rPr>
          <w:sz w:val="22"/>
          <w:szCs w:val="20"/>
        </w:rPr>
      </w:pPr>
      <w:r>
        <w:rPr>
          <w:sz w:val="22"/>
          <w:szCs w:val="20"/>
        </w:rPr>
        <w:t>-заправлен</w:t>
      </w:r>
      <w:r w:rsidRPr="00852BB1">
        <w:rPr>
          <w:sz w:val="22"/>
          <w:szCs w:val="20"/>
        </w:rPr>
        <w:t xml:space="preserve">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оригинальному.</w:t>
      </w:r>
    </w:p>
    <w:p w:rsidR="005963C9" w:rsidRPr="00F251C3" w:rsidRDefault="005963C9" w:rsidP="005963C9">
      <w:pPr>
        <w:ind w:firstLine="567"/>
        <w:jc w:val="both"/>
      </w:pPr>
      <w:r w:rsidRPr="00852BB1">
        <w:rPr>
          <w:sz w:val="22"/>
          <w:szCs w:val="20"/>
        </w:rPr>
        <w:t>Заправка осуществляется Исполнител</w:t>
      </w:r>
      <w:r>
        <w:rPr>
          <w:sz w:val="22"/>
          <w:szCs w:val="20"/>
        </w:rPr>
        <w:t>ем</w:t>
      </w:r>
      <w:r w:rsidRPr="00852BB1">
        <w:rPr>
          <w:sz w:val="22"/>
          <w:szCs w:val="20"/>
        </w:rPr>
        <w:t>. Качество и безопасность работ должны соответствовать установленным стандартам</w:t>
      </w:r>
      <w:r w:rsidRPr="00852BB1">
        <w:rPr>
          <w:color w:val="FF0000"/>
          <w:sz w:val="22"/>
          <w:szCs w:val="20"/>
        </w:rPr>
        <w:t>.</w:t>
      </w:r>
    </w:p>
    <w:p w:rsidR="005963C9" w:rsidRPr="00F251C3" w:rsidRDefault="005963C9" w:rsidP="005963C9">
      <w:pPr>
        <w:ind w:firstLine="567"/>
        <w:jc w:val="both"/>
      </w:pPr>
      <w:r w:rsidRPr="00F251C3">
        <w:t>- обеспечивает получение числа копий не менее указанного в технической документации на соответствующий тип печатающего устройства при заполнении страницы тонером по площади на 5%, по качеству соответствующей контрольной копии;</w:t>
      </w:r>
    </w:p>
    <w:p w:rsidR="005963C9" w:rsidRPr="00F251C3" w:rsidRDefault="005963C9" w:rsidP="005963C9">
      <w:pPr>
        <w:ind w:firstLine="567"/>
        <w:jc w:val="both"/>
      </w:pPr>
      <w:r w:rsidRPr="00F251C3">
        <w:t>- не допускает загрязнения падающего тракта принтера тонером;</w:t>
      </w:r>
    </w:p>
    <w:p w:rsidR="005963C9" w:rsidRPr="00F251C3" w:rsidRDefault="005963C9" w:rsidP="005963C9">
      <w:pPr>
        <w:ind w:firstLine="567"/>
        <w:jc w:val="both"/>
      </w:pPr>
      <w:r w:rsidRPr="00F251C3">
        <w:t>- на отпечатках отсутствуют дефекты изображения (пятна, точки, фон, в том числе и на обратной стороне отпечатка, размытое или нечеткое изображение), полное отсутствие любых дефектов при печати всего объема страниц</w:t>
      </w:r>
      <w:r>
        <w:t>,</w:t>
      </w:r>
      <w:r w:rsidRPr="00F251C3">
        <w:t xml:space="preserve"> установленного для определенного типа картриджа;</w:t>
      </w:r>
    </w:p>
    <w:p w:rsidR="005963C9" w:rsidRDefault="005963C9" w:rsidP="005963C9">
      <w:pPr>
        <w:widowControl w:val="0"/>
        <w:tabs>
          <w:tab w:val="num" w:pos="1200"/>
          <w:tab w:val="left" w:pos="9354"/>
        </w:tabs>
        <w:jc w:val="both"/>
        <w:rPr>
          <w:b/>
          <w:szCs w:val="26"/>
        </w:rPr>
      </w:pPr>
      <w:r w:rsidRPr="00F251C3">
        <w:t>- оптическая плотность (насыщенность) элементов изображения в виде сплошных участков черного цвета на контрольной копии не отличается от оптической плотности эталонной копии более чем на 10%</w:t>
      </w:r>
    </w:p>
    <w:p w:rsidR="00AE7506" w:rsidRDefault="00AE7506"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E04099" w:rsidRDefault="00E04099" w:rsidP="00065504">
      <w:pPr>
        <w:pStyle w:val="ConsNormal"/>
        <w:widowControl/>
        <w:tabs>
          <w:tab w:val="left" w:pos="1134"/>
        </w:tabs>
        <w:ind w:right="0" w:firstLine="709"/>
        <w:jc w:val="center"/>
        <w:rPr>
          <w:rFonts w:ascii="Times New Roman" w:hAnsi="Times New Roman"/>
          <w:b/>
          <w:bCs/>
          <w:sz w:val="24"/>
          <w:szCs w:val="24"/>
        </w:rPr>
      </w:pPr>
    </w:p>
    <w:p w:rsidR="0014186E" w:rsidRDefault="0014186E" w:rsidP="005D2FA8">
      <w:pPr>
        <w:widowControl w:val="0"/>
        <w:autoSpaceDE w:val="0"/>
        <w:autoSpaceDN w:val="0"/>
        <w:adjustRightInd w:val="0"/>
        <w:jc w:val="both"/>
        <w:rPr>
          <w:rFonts w:eastAsia="MS Mincho"/>
          <w:kern w:val="32"/>
          <w:sz w:val="26"/>
          <w:szCs w:val="26"/>
        </w:rPr>
      </w:pPr>
      <w:bookmarkStart w:id="5" w:name="_Toc418848517"/>
      <w:bookmarkStart w:id="6" w:name="форма1"/>
      <w:bookmarkStart w:id="7" w:name="_Toc98251753"/>
    </w:p>
    <w:p w:rsidR="00121DCF" w:rsidRDefault="00121DCF" w:rsidP="005D2FA8">
      <w:pPr>
        <w:widowControl w:val="0"/>
        <w:autoSpaceDE w:val="0"/>
        <w:autoSpaceDN w:val="0"/>
        <w:adjustRightInd w:val="0"/>
        <w:jc w:val="both"/>
        <w:rPr>
          <w:rFonts w:eastAsia="MS Mincho"/>
          <w:kern w:val="32"/>
          <w:sz w:val="26"/>
          <w:szCs w:val="26"/>
        </w:rPr>
      </w:pPr>
    </w:p>
    <w:p w:rsidR="0014186E" w:rsidRDefault="0014186E" w:rsidP="005D2FA8">
      <w:pPr>
        <w:widowControl w:val="0"/>
        <w:autoSpaceDE w:val="0"/>
        <w:autoSpaceDN w:val="0"/>
        <w:adjustRightInd w:val="0"/>
        <w:jc w:val="both"/>
        <w:rPr>
          <w:rFonts w:eastAsia="MS Mincho"/>
          <w:kern w:val="32"/>
          <w:sz w:val="26"/>
          <w:szCs w:val="26"/>
        </w:rPr>
      </w:pPr>
    </w:p>
    <w:p w:rsidR="00121DCF" w:rsidRDefault="00121DCF" w:rsidP="005D2FA8">
      <w:pPr>
        <w:widowControl w:val="0"/>
        <w:autoSpaceDE w:val="0"/>
        <w:autoSpaceDN w:val="0"/>
        <w:adjustRightInd w:val="0"/>
        <w:jc w:val="both"/>
        <w:rPr>
          <w:rFonts w:eastAsia="MS Mincho"/>
          <w:kern w:val="32"/>
          <w:sz w:val="26"/>
          <w:szCs w:val="26"/>
        </w:rPr>
      </w:pPr>
    </w:p>
    <w:bookmarkEnd w:id="5"/>
    <w:bookmarkEnd w:id="6"/>
    <w:bookmarkEnd w:id="7"/>
    <w:p w:rsidR="00AE7506" w:rsidRPr="006C0C5C" w:rsidRDefault="00AE7506" w:rsidP="006C0C5C">
      <w:pPr>
        <w:jc w:val="center"/>
      </w:pPr>
      <w:r w:rsidRPr="006C0C5C">
        <w:t>РАЗДЕЛ IV</w:t>
      </w:r>
      <w:r>
        <w:t xml:space="preserve">. </w:t>
      </w:r>
      <w:r w:rsidRPr="006C0C5C">
        <w:t>ПРОЕКТ ДОГОВОРА</w:t>
      </w:r>
    </w:p>
    <w:p w:rsidR="00AE7506" w:rsidRPr="00A303F8" w:rsidRDefault="00AE7506" w:rsidP="00593616">
      <w:pPr>
        <w:jc w:val="center"/>
        <w:rPr>
          <w:b/>
        </w:rPr>
      </w:pPr>
      <w:r w:rsidRPr="00F84929">
        <w:rPr>
          <w:b/>
        </w:rPr>
        <w:t xml:space="preserve">ПРОЕКТ </w:t>
      </w:r>
      <w:r>
        <w:rPr>
          <w:b/>
        </w:rPr>
        <w:t>ДОГОВОРА</w:t>
      </w:r>
    </w:p>
    <w:p w:rsidR="00121DCF" w:rsidRPr="003119A2" w:rsidRDefault="00121DCF" w:rsidP="00121DCF">
      <w:pPr>
        <w:jc w:val="center"/>
        <w:rPr>
          <w:b/>
        </w:rPr>
      </w:pPr>
      <w:r>
        <w:rPr>
          <w:b/>
        </w:rPr>
        <w:t>оказание у</w:t>
      </w:r>
      <w:r w:rsidRPr="003119A2">
        <w:rPr>
          <w:b/>
        </w:rPr>
        <w:t>слуг по ремонту и заправке картриджей</w:t>
      </w:r>
    </w:p>
    <w:p w:rsidR="00121DCF" w:rsidRDefault="00121DCF" w:rsidP="00121DCF">
      <w:pPr>
        <w:jc w:val="center"/>
        <w:rPr>
          <w:b/>
        </w:rPr>
      </w:pPr>
      <w:r>
        <w:rPr>
          <w:b/>
        </w:rPr>
        <w:t xml:space="preserve">Регистрационный № </w:t>
      </w:r>
    </w:p>
    <w:p w:rsidR="00121DCF" w:rsidRDefault="00121DCF" w:rsidP="00121DCF">
      <w:pPr>
        <w:jc w:val="center"/>
        <w:rPr>
          <w:b/>
        </w:rPr>
      </w:pPr>
    </w:p>
    <w:tbl>
      <w:tblPr>
        <w:tblW w:w="0" w:type="auto"/>
        <w:tblLook w:val="04A0" w:firstRow="1" w:lastRow="0" w:firstColumn="1" w:lastColumn="0" w:noHBand="0" w:noVBand="1"/>
      </w:tblPr>
      <w:tblGrid>
        <w:gridCol w:w="4785"/>
        <w:gridCol w:w="4785"/>
      </w:tblGrid>
      <w:tr w:rsidR="00121DCF" w:rsidTr="00477BD9">
        <w:tc>
          <w:tcPr>
            <w:tcW w:w="4785" w:type="dxa"/>
            <w:shd w:val="clear" w:color="auto" w:fill="auto"/>
            <w:vAlign w:val="center"/>
          </w:tcPr>
          <w:p w:rsidR="00121DCF" w:rsidRDefault="00121DCF" w:rsidP="00477BD9">
            <w:r>
              <w:t>г. Вельск</w:t>
            </w:r>
          </w:p>
        </w:tc>
        <w:tc>
          <w:tcPr>
            <w:tcW w:w="4785" w:type="dxa"/>
            <w:shd w:val="clear" w:color="auto" w:fill="auto"/>
            <w:vAlign w:val="center"/>
          </w:tcPr>
          <w:p w:rsidR="00121DCF" w:rsidRDefault="00121DCF" w:rsidP="00121DCF">
            <w:pPr>
              <w:jc w:val="right"/>
            </w:pPr>
            <w:r>
              <w:t xml:space="preserve">«___»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2019 г.</w:t>
            </w:r>
          </w:p>
        </w:tc>
      </w:tr>
    </w:tbl>
    <w:p w:rsidR="00121DCF" w:rsidRDefault="00121DCF" w:rsidP="00121DCF"/>
    <w:p w:rsidR="00121DCF" w:rsidRDefault="00121DCF" w:rsidP="00121DCF">
      <w:pPr>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Pr="00F84929">
        <w:t xml:space="preserve">, именуемое в дальнейшем «Заказчик», в лице </w:t>
      </w:r>
      <w:r>
        <w:t>главного врача Шестаковой Людмилы Николаевны</w:t>
      </w:r>
      <w:r w:rsidRPr="00F84929">
        <w:t>, действующей</w:t>
      </w:r>
      <w:r>
        <w:t xml:space="preserve"> </w:t>
      </w:r>
      <w:r w:rsidRPr="00F84929">
        <w:t xml:space="preserve">на основании </w:t>
      </w:r>
      <w:r>
        <w:t>Устава</w:t>
      </w:r>
      <w:r w:rsidRPr="00F84929">
        <w:t xml:space="preserve">, с одной стороны, и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w:t>
      </w:r>
      <w:r w:rsidRPr="00234708">
        <w:t>,</w:t>
      </w:r>
      <w:r w:rsidRPr="00F84929">
        <w:t xml:space="preserve"> именуемое в дальнейшем «</w:t>
      </w:r>
      <w:r w:rsidRPr="00EA78CB">
        <w:t>Исполнитель</w:t>
      </w:r>
      <w:r w:rsidRPr="00F84929">
        <w:t>», в лице</w:t>
      </w:r>
      <w:r>
        <w:t xml:space="preserve"> _________________________________</w:t>
      </w:r>
      <w:r w:rsidRPr="00C7652F">
        <w:t>,</w:t>
      </w:r>
      <w:r w:rsidRPr="00F84929">
        <w:t xml:space="preserve"> действующего на основании</w:t>
      </w:r>
      <w:r>
        <w:t xml:space="preserve"> ___________</w:t>
      </w:r>
      <w:r w:rsidRPr="00F84929">
        <w:t xml:space="preserve">, с другой стороны, именуемые совместно в дальнейшем «Стороны», </w:t>
      </w:r>
      <w:r>
        <w:t xml:space="preserve">на основании протокола </w:t>
      </w:r>
      <w:r w:rsidRPr="00717632">
        <w:t xml:space="preserve"> </w:t>
      </w:r>
      <w:r>
        <w:t>__________________________ от «______</w:t>
      </w:r>
      <w:r w:rsidRPr="00F84929">
        <w:t xml:space="preserve">» </w:t>
      </w:r>
      <w:r>
        <w:t>____</w:t>
      </w:r>
      <w:r w:rsidRPr="00F84929">
        <w:t xml:space="preserve"> 201</w:t>
      </w:r>
      <w:r>
        <w:t>9г. № ____________</w:t>
      </w:r>
      <w:r w:rsidRPr="00F84929">
        <w:t xml:space="preserve"> заключили настоящий </w:t>
      </w:r>
      <w:r>
        <w:t>Договор о нижеследующем.</w:t>
      </w:r>
    </w:p>
    <w:p w:rsidR="00121DCF" w:rsidRDefault="00121DCF" w:rsidP="00121DCF">
      <w:pPr>
        <w:ind w:firstLine="720"/>
        <w:jc w:val="both"/>
        <w:rPr>
          <w:color w:val="000000"/>
        </w:rPr>
      </w:pPr>
    </w:p>
    <w:p w:rsidR="00121DCF" w:rsidRPr="00EA78CB" w:rsidRDefault="00121DCF" w:rsidP="00121DCF">
      <w:pPr>
        <w:widowControl w:val="0"/>
        <w:numPr>
          <w:ilvl w:val="0"/>
          <w:numId w:val="24"/>
        </w:numPr>
        <w:shd w:val="clear" w:color="auto" w:fill="FFFFFF"/>
        <w:tabs>
          <w:tab w:val="left" w:pos="284"/>
        </w:tabs>
        <w:autoSpaceDE w:val="0"/>
        <w:autoSpaceDN w:val="0"/>
        <w:adjustRightInd w:val="0"/>
        <w:ind w:left="0" w:firstLine="0"/>
        <w:jc w:val="center"/>
        <w:rPr>
          <w:spacing w:val="-11"/>
          <w:lang w:eastAsia="en-US"/>
        </w:rPr>
      </w:pPr>
      <w:r w:rsidRPr="00EA78CB">
        <w:rPr>
          <w:b/>
          <w:bCs/>
          <w:color w:val="000000"/>
        </w:rPr>
        <w:t xml:space="preserve">Предмет </w:t>
      </w:r>
      <w:r>
        <w:rPr>
          <w:b/>
          <w:bCs/>
          <w:color w:val="000000"/>
        </w:rPr>
        <w:t>договора</w:t>
      </w:r>
    </w:p>
    <w:p w:rsidR="00121DCF" w:rsidRPr="00EA78CB" w:rsidRDefault="00121DCF" w:rsidP="00121DCF">
      <w:pPr>
        <w:pStyle w:val="af9"/>
        <w:spacing w:before="0" w:beforeAutospacing="0" w:after="0" w:afterAutospacing="0"/>
        <w:ind w:firstLine="709"/>
        <w:jc w:val="both"/>
      </w:pPr>
      <w:r w:rsidRPr="00EA78CB">
        <w:t xml:space="preserve">1.1. Заказчик поручает, а Исполнитель принимает на себя обязательство </w:t>
      </w:r>
      <w:r w:rsidRPr="00EA78CB">
        <w:rPr>
          <w:b/>
          <w:bCs/>
        </w:rPr>
        <w:t xml:space="preserve">по оказанию услуг </w:t>
      </w:r>
      <w:r w:rsidRPr="003119A2">
        <w:rPr>
          <w:b/>
        </w:rPr>
        <w:t xml:space="preserve">по ремонту и заправке </w:t>
      </w:r>
      <w:proofErr w:type="gramStart"/>
      <w:r w:rsidRPr="003119A2">
        <w:rPr>
          <w:b/>
        </w:rPr>
        <w:t xml:space="preserve">картриджей  </w:t>
      </w:r>
      <w:r w:rsidRPr="00EA78CB">
        <w:t>(</w:t>
      </w:r>
      <w:proofErr w:type="gramEnd"/>
      <w:r w:rsidRPr="00EA78CB">
        <w:t xml:space="preserve">далее – услуги) в соответствии с перечнем и объемом услуг, указанном в Спецификации (Приложение № 1 к </w:t>
      </w:r>
      <w:r>
        <w:t>договору</w:t>
      </w:r>
      <w:r w:rsidRPr="00EA78CB">
        <w:t>), а Заказчик принимает и оплачивает услуги на условиях и в порядке, установленных в</w:t>
      </w:r>
      <w:r>
        <w:t xml:space="preserve"> договоре</w:t>
      </w:r>
      <w:r w:rsidRPr="00EA78CB">
        <w:t>.</w:t>
      </w:r>
    </w:p>
    <w:p w:rsidR="00121DCF" w:rsidRPr="00EA78CB" w:rsidRDefault="00121DCF" w:rsidP="00121DCF">
      <w:pPr>
        <w:ind w:firstLine="709"/>
        <w:jc w:val="both"/>
      </w:pPr>
      <w:r w:rsidRPr="00EA78CB">
        <w:t>1.</w:t>
      </w:r>
      <w:r>
        <w:t>2</w:t>
      </w:r>
      <w:r w:rsidRPr="00EA78CB">
        <w:t xml:space="preserve">. Срок оказания услуг: с </w:t>
      </w:r>
      <w:r>
        <w:t>даты заключения договора</w:t>
      </w:r>
      <w:r w:rsidRPr="00EA78CB">
        <w:t xml:space="preserve"> по 31 декабря 201</w:t>
      </w:r>
      <w:r>
        <w:t>9</w:t>
      </w:r>
      <w:r w:rsidRPr="00EA78CB">
        <w:t xml:space="preserve"> года.</w:t>
      </w:r>
    </w:p>
    <w:p w:rsidR="00121DCF" w:rsidRPr="00EA78CB" w:rsidRDefault="00121DCF" w:rsidP="00121DCF">
      <w:pPr>
        <w:pStyle w:val="af9"/>
        <w:spacing w:before="0" w:beforeAutospacing="0" w:after="0" w:afterAutospacing="0"/>
        <w:jc w:val="both"/>
      </w:pPr>
    </w:p>
    <w:p w:rsidR="00121DCF" w:rsidRPr="00EA78CB" w:rsidRDefault="00121DCF" w:rsidP="00121DCF">
      <w:pPr>
        <w:pStyle w:val="af9"/>
        <w:spacing w:before="0" w:beforeAutospacing="0" w:after="0" w:afterAutospacing="0"/>
        <w:jc w:val="center"/>
        <w:rPr>
          <w:b/>
          <w:bCs/>
        </w:rPr>
      </w:pPr>
      <w:r w:rsidRPr="00EA78CB">
        <w:rPr>
          <w:b/>
          <w:bCs/>
        </w:rPr>
        <w:t>2. Цена и порядок расчетов</w:t>
      </w:r>
    </w:p>
    <w:p w:rsidR="00121DCF" w:rsidRPr="00EA78CB" w:rsidRDefault="00121DCF" w:rsidP="0012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A78CB">
        <w:rPr>
          <w:snapToGrid w:val="0"/>
        </w:rPr>
        <w:t xml:space="preserve">2.1. Цена Услуг, указанных в п. 2.1. настоящего </w:t>
      </w:r>
      <w:r>
        <w:rPr>
          <w:snapToGrid w:val="0"/>
        </w:rPr>
        <w:t>договора</w:t>
      </w:r>
      <w:r w:rsidRPr="00EA78CB">
        <w:rPr>
          <w:snapToGrid w:val="0"/>
        </w:rPr>
        <w:t xml:space="preserve"> определена протоколом ______________________ от «___» __________ 20__ г. № _______ и </w:t>
      </w:r>
      <w:r w:rsidRPr="00EA78CB">
        <w:t xml:space="preserve">составляет ___________ (________________) руб. __ </w:t>
      </w:r>
      <w:proofErr w:type="gramStart"/>
      <w:r w:rsidRPr="00EA78CB">
        <w:t>коп.,</w:t>
      </w:r>
      <w:proofErr w:type="gramEnd"/>
      <w:r w:rsidRPr="00EA78CB">
        <w:t xml:space="preserve"> в том числе НДС ____ (_________).</w:t>
      </w:r>
    </w:p>
    <w:p w:rsidR="00121DCF" w:rsidRPr="00EA78CB" w:rsidRDefault="00121DCF" w:rsidP="00121DCF">
      <w:pPr>
        <w:ind w:firstLine="720"/>
        <w:jc w:val="both"/>
        <w:rPr>
          <w:snapToGrid w:val="0"/>
        </w:rPr>
      </w:pPr>
      <w:r w:rsidRPr="00EA78CB">
        <w:t xml:space="preserve">Окончательный расчет по </w:t>
      </w:r>
      <w:r>
        <w:t>договору</w:t>
      </w:r>
      <w:r w:rsidRPr="00EA78CB">
        <w:t xml:space="preserve"> будет произведён исходя из фактического объема услуг.</w:t>
      </w:r>
    </w:p>
    <w:p w:rsidR="00121DCF" w:rsidRPr="00EA78CB" w:rsidRDefault="00121DCF" w:rsidP="00121DCF">
      <w:pPr>
        <w:ind w:firstLine="709"/>
        <w:jc w:val="both"/>
      </w:pPr>
      <w:r w:rsidRPr="00EA78CB">
        <w:t>2.2. Источник финансирования Заказчика –</w:t>
      </w:r>
      <w:r w:rsidRPr="00EA78CB">
        <w:rPr>
          <w:color w:val="000000"/>
        </w:rPr>
        <w:t xml:space="preserve"> </w:t>
      </w:r>
      <w:r>
        <w:rPr>
          <w:color w:val="000000"/>
        </w:rPr>
        <w:t>средства ОМС и ПД</w:t>
      </w:r>
      <w:r w:rsidRPr="00EA78CB">
        <w:rPr>
          <w:color w:val="000000"/>
        </w:rPr>
        <w:t>.</w:t>
      </w:r>
    </w:p>
    <w:p w:rsidR="00121DCF" w:rsidRPr="00EA78CB" w:rsidRDefault="00121DCF" w:rsidP="00121DCF">
      <w:pPr>
        <w:ind w:firstLine="708"/>
        <w:jc w:val="both"/>
        <w:rPr>
          <w:snapToGrid w:val="0"/>
        </w:rPr>
      </w:pPr>
      <w:r w:rsidRPr="00EA78CB">
        <w:rPr>
          <w:snapToGrid w:val="0"/>
        </w:rPr>
        <w:t xml:space="preserve">2.3. Цена </w:t>
      </w:r>
      <w:r>
        <w:rPr>
          <w:snapToGrid w:val="0"/>
        </w:rPr>
        <w:t>договора</w:t>
      </w:r>
      <w:r w:rsidRPr="00EA78CB">
        <w:rPr>
          <w:snapToGrid w:val="0"/>
        </w:rPr>
        <w:t xml:space="preserve"> является твердой и не может изменяться в ходе его исполнения, за исключением случаев, предусмотренных настоящим </w:t>
      </w:r>
      <w:r>
        <w:rPr>
          <w:snapToGrid w:val="0"/>
        </w:rPr>
        <w:t>договором</w:t>
      </w:r>
      <w:r w:rsidRPr="00EA78CB">
        <w:rPr>
          <w:snapToGrid w:val="0"/>
        </w:rPr>
        <w:t>.</w:t>
      </w:r>
    </w:p>
    <w:p w:rsidR="00121DCF" w:rsidRPr="00EA78CB" w:rsidRDefault="00121DCF" w:rsidP="00121DCF">
      <w:pPr>
        <w:ind w:firstLine="708"/>
        <w:jc w:val="both"/>
        <w:rPr>
          <w:snapToGrid w:val="0"/>
        </w:rPr>
      </w:pPr>
      <w:r w:rsidRPr="00EA78CB">
        <w:rPr>
          <w:snapToGrid w:val="0"/>
        </w:rPr>
        <w:t xml:space="preserve">2.4. </w:t>
      </w:r>
      <w:r w:rsidRPr="00EA78CB">
        <w:rPr>
          <w:snapToGrid w:val="0"/>
          <w:lang w:eastAsia="en-US"/>
        </w:rPr>
        <w:t xml:space="preserve">Цена </w:t>
      </w:r>
      <w:r>
        <w:rPr>
          <w:snapToGrid w:val="0"/>
          <w:lang w:eastAsia="en-US"/>
        </w:rPr>
        <w:t>договора</w:t>
      </w:r>
      <w:r w:rsidRPr="00EA78CB">
        <w:rPr>
          <w:snapToGrid w:val="0"/>
          <w:lang w:eastAsia="en-US"/>
        </w:rPr>
        <w:t xml:space="preserve"> может быть снижена по соглашению сторон без изменения предусмотренных </w:t>
      </w:r>
      <w:r>
        <w:rPr>
          <w:snapToGrid w:val="0"/>
          <w:lang w:eastAsia="en-US"/>
        </w:rPr>
        <w:t>договором</w:t>
      </w:r>
      <w:r w:rsidRPr="00EA78CB">
        <w:rPr>
          <w:snapToGrid w:val="0"/>
          <w:lang w:eastAsia="en-US"/>
        </w:rPr>
        <w:t xml:space="preserve"> объема услуг, качества оказываемых услуг и и</w:t>
      </w:r>
      <w:r>
        <w:rPr>
          <w:snapToGrid w:val="0"/>
          <w:lang w:eastAsia="en-US"/>
        </w:rPr>
        <w:t>ных условий исполнения договора</w:t>
      </w:r>
      <w:r w:rsidRPr="00EA78CB">
        <w:rPr>
          <w:snapToGrid w:val="0"/>
          <w:lang w:eastAsia="en-US"/>
        </w:rPr>
        <w:t>.</w:t>
      </w:r>
    </w:p>
    <w:p w:rsidR="00121DCF" w:rsidRPr="00EA78CB" w:rsidRDefault="00121DCF" w:rsidP="00121DCF">
      <w:pPr>
        <w:ind w:firstLine="708"/>
        <w:jc w:val="both"/>
      </w:pPr>
      <w:r w:rsidRPr="00EA78CB">
        <w:rPr>
          <w:snapToGrid w:val="0"/>
        </w:rPr>
        <w:t xml:space="preserve">2.5. </w:t>
      </w:r>
      <w:r w:rsidRPr="00EA78CB">
        <w:t xml:space="preserve">Цена включает в себя стоимость оказываемых услуг, заработную плату сотрудникам, уплату налогов, сборов и других обязательных платежей, а также все прочие расходы, связанные с исполнением </w:t>
      </w:r>
      <w:r>
        <w:t>договора</w:t>
      </w:r>
      <w:r w:rsidRPr="00EA78CB">
        <w:t>.</w:t>
      </w:r>
    </w:p>
    <w:p w:rsidR="00121DCF" w:rsidRPr="00EA78CB" w:rsidRDefault="00121DCF" w:rsidP="00121DCF">
      <w:pPr>
        <w:pStyle w:val="af9"/>
        <w:suppressAutoHyphens/>
        <w:spacing w:before="0" w:beforeAutospacing="0" w:after="0" w:afterAutospacing="0"/>
        <w:ind w:firstLine="708"/>
        <w:jc w:val="both"/>
      </w:pPr>
      <w:r w:rsidRPr="00EA78CB">
        <w:t xml:space="preserve">2.6. </w:t>
      </w:r>
      <w:r w:rsidRPr="00826C40">
        <w:t xml:space="preserve">Заказчик по согласованию с исполнителем в ходе исполнения </w:t>
      </w:r>
      <w:r>
        <w:t>договора</w:t>
      </w:r>
      <w:r w:rsidRPr="00826C40">
        <w:t xml:space="preserve"> вправе увеличить или уменьшить предусмотренный </w:t>
      </w:r>
      <w:r>
        <w:t>договором</w:t>
      </w:r>
      <w:r w:rsidRPr="00826C40">
        <w:t xml:space="preserve"> объем услуг</w:t>
      </w:r>
      <w:r>
        <w:t>.</w:t>
      </w:r>
      <w:r w:rsidRPr="00826C40">
        <w:t xml:space="preserve"> При этом по соглашению сторон допускается изменение цены </w:t>
      </w:r>
      <w:r>
        <w:t>договора</w:t>
      </w:r>
      <w:r w:rsidRPr="00826C40">
        <w:t xml:space="preserve"> пропорционально дополнительному объему услуг исходя из установленной в </w:t>
      </w:r>
      <w:r>
        <w:t>договоре</w:t>
      </w:r>
      <w:r w:rsidRPr="00826C40">
        <w:t xml:space="preserve"> цены. При уменьшении предусмотренного </w:t>
      </w:r>
      <w:r>
        <w:t>договором</w:t>
      </w:r>
      <w:r w:rsidRPr="00826C40">
        <w:t xml:space="preserve"> объемов услуг стороны </w:t>
      </w:r>
      <w:r>
        <w:t>договора</w:t>
      </w:r>
      <w:r w:rsidRPr="00826C40">
        <w:t xml:space="preserve"> обязаны уменьшить цену </w:t>
      </w:r>
      <w:r>
        <w:t>договора</w:t>
      </w:r>
      <w:r w:rsidRPr="00826C40">
        <w:t xml:space="preserve"> исходя из цены услуги. Цена единицы дополнительных услуг или цена услуг при уменьшении предусмотренного </w:t>
      </w:r>
      <w:r>
        <w:t>договором</w:t>
      </w:r>
      <w:r w:rsidRPr="00826C40">
        <w:t xml:space="preserve"> объема услуг должна определяться как частное от деления первоначальной цены </w:t>
      </w:r>
      <w:r>
        <w:t>договора</w:t>
      </w:r>
      <w:r w:rsidRPr="00826C40">
        <w:t xml:space="preserve"> на предусмотренный в </w:t>
      </w:r>
      <w:r>
        <w:t>договоре</w:t>
      </w:r>
      <w:r w:rsidRPr="00826C40">
        <w:t xml:space="preserve"> объем таких услуг</w:t>
      </w:r>
      <w:r w:rsidRPr="00EA78CB">
        <w:t>.</w:t>
      </w:r>
    </w:p>
    <w:p w:rsidR="00121DCF" w:rsidRPr="00EA78CB" w:rsidRDefault="00121DCF" w:rsidP="00121DCF">
      <w:pPr>
        <w:pStyle w:val="af9"/>
        <w:suppressAutoHyphens/>
        <w:spacing w:before="0" w:beforeAutospacing="0" w:after="0" w:afterAutospacing="0"/>
        <w:ind w:firstLine="708"/>
        <w:jc w:val="both"/>
      </w:pPr>
      <w:r w:rsidRPr="00EA78CB">
        <w:t xml:space="preserve">2.7. Оплата производится с расчетного счета Заказчика на расчетный счет Исполнителя по факту оказанных услуг на основании счета </w:t>
      </w:r>
      <w:r>
        <w:t>с даты</w:t>
      </w:r>
      <w:r w:rsidRPr="00EA78CB">
        <w:t xml:space="preserve"> подписания </w:t>
      </w:r>
      <w:r>
        <w:t xml:space="preserve">Заказчиком </w:t>
      </w:r>
      <w:r w:rsidRPr="00EA78CB">
        <w:t xml:space="preserve">акта оказанных услуг в течение 30 (Тридцати) дней без авансирования. </w:t>
      </w:r>
    </w:p>
    <w:p w:rsidR="00121DCF" w:rsidRPr="00EA78CB" w:rsidRDefault="00121DCF" w:rsidP="00121DCF">
      <w:pPr>
        <w:pStyle w:val="af9"/>
        <w:suppressAutoHyphens/>
        <w:spacing w:before="0" w:beforeAutospacing="0" w:after="0" w:afterAutospacing="0"/>
        <w:ind w:firstLine="708"/>
        <w:jc w:val="both"/>
      </w:pPr>
      <w:r w:rsidRPr="00EA78CB">
        <w:t>2.8. Датой оплаты считается дата списания денежных средств с расчетного счета Заказчика.</w:t>
      </w:r>
    </w:p>
    <w:p w:rsidR="00121DCF" w:rsidRDefault="00121DCF" w:rsidP="00121DCF">
      <w:pPr>
        <w:pStyle w:val="af9"/>
        <w:spacing w:before="0" w:beforeAutospacing="0" w:after="0" w:afterAutospacing="0"/>
        <w:jc w:val="center"/>
        <w:rPr>
          <w:b/>
          <w:bCs/>
        </w:rPr>
      </w:pPr>
    </w:p>
    <w:p w:rsidR="00121DCF" w:rsidRPr="00EA78CB" w:rsidRDefault="00121DCF" w:rsidP="00121DCF">
      <w:pPr>
        <w:pStyle w:val="af9"/>
        <w:spacing w:before="0" w:beforeAutospacing="0" w:after="0" w:afterAutospacing="0"/>
        <w:jc w:val="center"/>
        <w:rPr>
          <w:b/>
          <w:bCs/>
        </w:rPr>
      </w:pPr>
      <w:r w:rsidRPr="00EA78CB">
        <w:rPr>
          <w:b/>
          <w:bCs/>
        </w:rPr>
        <w:t>3. Права и обязанности сторон</w:t>
      </w:r>
    </w:p>
    <w:p w:rsidR="00121DCF" w:rsidRPr="00EA78CB" w:rsidRDefault="00121DCF" w:rsidP="00121DCF">
      <w:pPr>
        <w:suppressAutoHyphens/>
        <w:ind w:firstLine="709"/>
        <w:jc w:val="both"/>
        <w:rPr>
          <w:b/>
          <w:bCs/>
        </w:rPr>
      </w:pPr>
      <w:r w:rsidRPr="00EA78CB">
        <w:rPr>
          <w:b/>
          <w:bCs/>
        </w:rPr>
        <w:t>3.1. Права и обязанности Исполнителя:</w:t>
      </w:r>
    </w:p>
    <w:p w:rsidR="00121DCF" w:rsidRPr="00EA78CB" w:rsidRDefault="00121DCF" w:rsidP="00121DCF">
      <w:pPr>
        <w:suppressAutoHyphens/>
        <w:ind w:firstLine="709"/>
        <w:jc w:val="both"/>
      </w:pPr>
      <w:r w:rsidRPr="00EA78CB">
        <w:t xml:space="preserve">3.1.1. Исполнитель обязан оказывать услуги в соответствии с Приложением № 1. </w:t>
      </w:r>
    </w:p>
    <w:p w:rsidR="00121DCF" w:rsidRPr="00EA78CB" w:rsidRDefault="00121DCF" w:rsidP="00121DCF">
      <w:pPr>
        <w:ind w:firstLine="709"/>
        <w:jc w:val="both"/>
      </w:pPr>
      <w:r w:rsidRPr="00EA78CB">
        <w:t>3.1.2. Исполнитель обязан уведомить Заказчика об ответственных лицах за оказание услуг, их контактных телефонах, электронной почте и графике работы.</w:t>
      </w:r>
    </w:p>
    <w:p w:rsidR="00121DCF" w:rsidRPr="00EA78CB" w:rsidRDefault="00121DCF" w:rsidP="00121DCF">
      <w:pPr>
        <w:tabs>
          <w:tab w:val="left" w:pos="1260"/>
        </w:tabs>
        <w:ind w:firstLine="709"/>
        <w:jc w:val="both"/>
      </w:pPr>
      <w:r w:rsidRPr="00EA78CB">
        <w:t>3.1.3. Исполнитель обязан заправлять и по мере необходимости восстанавливать картриджи Заказчика своими силами.</w:t>
      </w:r>
    </w:p>
    <w:p w:rsidR="00121DCF" w:rsidRPr="00EA78CB" w:rsidRDefault="00121DCF" w:rsidP="00121DCF">
      <w:pPr>
        <w:ind w:firstLine="709"/>
        <w:jc w:val="both"/>
      </w:pPr>
      <w:r w:rsidRPr="00EA78CB">
        <w:t>3.1.4. Исполнитель обязан оказывать услуги по заявкам Заказчика в рабочие дни с 9:00 до 16:00 в течение 3 часов после получения заявки. Заявка может быть сделана Заказчиком:</w:t>
      </w:r>
    </w:p>
    <w:p w:rsidR="00121DCF" w:rsidRPr="00EA78CB" w:rsidRDefault="00121DCF" w:rsidP="00121DCF">
      <w:pPr>
        <w:ind w:firstLine="709"/>
        <w:jc w:val="both"/>
      </w:pPr>
      <w:r w:rsidRPr="00EA78CB">
        <w:t>- письменно по факсу, электронной почте,</w:t>
      </w:r>
    </w:p>
    <w:p w:rsidR="00121DCF" w:rsidRPr="00EA78CB" w:rsidRDefault="00121DCF" w:rsidP="00121DCF">
      <w:pPr>
        <w:ind w:firstLine="709"/>
        <w:jc w:val="both"/>
      </w:pPr>
      <w:r w:rsidRPr="00EA78CB">
        <w:t>- устно по телефону.</w:t>
      </w:r>
    </w:p>
    <w:p w:rsidR="00121DCF" w:rsidRPr="00EA78CB" w:rsidRDefault="00121DCF" w:rsidP="00121DCF">
      <w:pPr>
        <w:ind w:firstLine="709"/>
        <w:jc w:val="both"/>
        <w:rPr>
          <w:b/>
          <w:bCs/>
        </w:rPr>
      </w:pPr>
      <w:r w:rsidRPr="00EA78CB">
        <w:t>3.1.5. Исполнитель обязан фиксировать на картридже дату его заправки и проводить следующие обязательные работы, производимые при заправке картриджей:</w:t>
      </w:r>
    </w:p>
    <w:p w:rsidR="00121DCF" w:rsidRPr="00EA78CB" w:rsidRDefault="00121DCF" w:rsidP="00121DCF">
      <w:pPr>
        <w:ind w:firstLine="709"/>
        <w:jc w:val="both"/>
      </w:pPr>
      <w:r w:rsidRPr="00EA78CB">
        <w:t>- очистка деталей картриджа от старого и отработанного тонера из бункерной части;</w:t>
      </w:r>
    </w:p>
    <w:p w:rsidR="00121DCF" w:rsidRPr="00EA78CB" w:rsidRDefault="00121DCF" w:rsidP="00121DCF">
      <w:pPr>
        <w:ind w:firstLine="709"/>
        <w:jc w:val="both"/>
      </w:pPr>
      <w:r w:rsidRPr="00EA78CB">
        <w:t>- полировка (промывка) барабанов, лезвий, роликов;</w:t>
      </w:r>
    </w:p>
    <w:p w:rsidR="00121DCF" w:rsidRPr="00EA78CB" w:rsidRDefault="00121DCF" w:rsidP="00121DCF">
      <w:pPr>
        <w:ind w:firstLine="709"/>
        <w:jc w:val="both"/>
      </w:pPr>
      <w:r w:rsidRPr="00EA78CB">
        <w:t>- заполнение тонером в соответствии с заводским ресурсом картриджа;</w:t>
      </w:r>
    </w:p>
    <w:p w:rsidR="00121DCF" w:rsidRPr="00EA78CB" w:rsidRDefault="00121DCF" w:rsidP="00121DCF">
      <w:pPr>
        <w:ind w:firstLine="709"/>
        <w:jc w:val="both"/>
      </w:pPr>
      <w:r w:rsidRPr="00EA78CB">
        <w:t>- снятие остаточного электрического заряда;</w:t>
      </w:r>
    </w:p>
    <w:p w:rsidR="00121DCF" w:rsidRPr="00EA78CB" w:rsidRDefault="00121DCF" w:rsidP="00121DCF">
      <w:pPr>
        <w:ind w:firstLine="709"/>
        <w:jc w:val="both"/>
      </w:pPr>
      <w:r w:rsidRPr="00EA78CB">
        <w:t>- восстановление картриджа, в случае необходимости;</w:t>
      </w:r>
    </w:p>
    <w:p w:rsidR="00121DCF" w:rsidRPr="00EA78CB" w:rsidRDefault="00121DCF" w:rsidP="00121DCF">
      <w:pPr>
        <w:shd w:val="clear" w:color="auto" w:fill="FFFFFF"/>
        <w:ind w:firstLine="709"/>
        <w:jc w:val="both"/>
        <w:rPr>
          <w:color w:val="000000"/>
          <w:spacing w:val="-5"/>
        </w:rPr>
      </w:pPr>
      <w:r w:rsidRPr="00EA78CB">
        <w:t>-</w:t>
      </w:r>
      <w:r w:rsidRPr="00EA78CB">
        <w:rPr>
          <w:color w:val="000000"/>
          <w:spacing w:val="-5"/>
        </w:rPr>
        <w:t xml:space="preserve"> выдача заключений на оборудование, не подлежащее восстановлению.</w:t>
      </w:r>
    </w:p>
    <w:p w:rsidR="00121DCF" w:rsidRPr="00EA78CB" w:rsidRDefault="00121DCF" w:rsidP="00121DCF">
      <w:pPr>
        <w:ind w:firstLine="709"/>
        <w:jc w:val="both"/>
      </w:pPr>
      <w:r w:rsidRPr="00EA78CB">
        <w:t>3.1.6. Исполнитель обязан своими силами и за свой счет устранить допущенные по своей вине недостатки.</w:t>
      </w:r>
    </w:p>
    <w:p w:rsidR="00121DCF" w:rsidRPr="00EA78CB" w:rsidRDefault="00121DCF" w:rsidP="00121DCF">
      <w:pPr>
        <w:ind w:firstLine="709"/>
        <w:jc w:val="both"/>
        <w:rPr>
          <w:lang w:eastAsia="ar-SA"/>
        </w:rPr>
      </w:pPr>
      <w:r w:rsidRPr="00EA78CB">
        <w:t xml:space="preserve">3.1.7. </w:t>
      </w:r>
      <w:r w:rsidRPr="00EA78CB">
        <w:rPr>
          <w:lang w:eastAsia="ar-SA"/>
        </w:rPr>
        <w:t>Исполнитель обязан осуществлять транспортировку картриджей с адреса Заказчика и обратно своими силами.</w:t>
      </w:r>
    </w:p>
    <w:p w:rsidR="00121DCF" w:rsidRPr="00EA78CB" w:rsidRDefault="00121DCF" w:rsidP="00121DCF">
      <w:pPr>
        <w:ind w:firstLine="709"/>
        <w:jc w:val="both"/>
      </w:pPr>
      <w:r w:rsidRPr="00EA78CB">
        <w:rPr>
          <w:lang w:eastAsia="ar-SA"/>
        </w:rPr>
        <w:t>3.1.8. Исполнитель при невозможности оказать услугу в срок, указанный в заявке, незамедлительно сообщает об этом Заказчика.</w:t>
      </w:r>
    </w:p>
    <w:p w:rsidR="00121DCF" w:rsidRPr="00EA78CB" w:rsidRDefault="00121DCF" w:rsidP="00121DCF">
      <w:pPr>
        <w:ind w:firstLine="709"/>
        <w:jc w:val="both"/>
      </w:pPr>
      <w:r w:rsidRPr="00EA78CB">
        <w:t xml:space="preserve">3.1.9 Исполнитель вправе привлекать к Исполнению настоящего </w:t>
      </w:r>
      <w:r>
        <w:t>договора</w:t>
      </w:r>
      <w:r w:rsidRPr="00EA78CB">
        <w:t xml:space="preserve"> третьих лиц с письменного разрешения Заказчика. </w:t>
      </w:r>
    </w:p>
    <w:p w:rsidR="00121DCF" w:rsidRPr="00EA78CB" w:rsidRDefault="00121DCF" w:rsidP="00121DCF">
      <w:pPr>
        <w:ind w:firstLine="709"/>
        <w:jc w:val="both"/>
      </w:pPr>
      <w:r w:rsidRPr="00EA78CB">
        <w:t xml:space="preserve">Исполнитель несет ответственность перед Заказчиком за неисполнение или ненадлежащее исполнение обязательств третьими лицами. Привлечение третьих лиц не влечет за собой изменений условий настоящего </w:t>
      </w:r>
      <w:r>
        <w:t>договора</w:t>
      </w:r>
      <w:r w:rsidRPr="00EA78CB">
        <w:t xml:space="preserve">. </w:t>
      </w:r>
    </w:p>
    <w:p w:rsidR="00121DCF" w:rsidRPr="00EA78CB" w:rsidRDefault="00121DCF" w:rsidP="00121DCF">
      <w:pPr>
        <w:suppressAutoHyphens/>
        <w:ind w:firstLine="709"/>
        <w:rPr>
          <w:b/>
          <w:bCs/>
        </w:rPr>
      </w:pPr>
      <w:r w:rsidRPr="00EA78CB">
        <w:rPr>
          <w:b/>
          <w:bCs/>
        </w:rPr>
        <w:t>3.2. Права и обязанности Заказчика:</w:t>
      </w:r>
    </w:p>
    <w:p w:rsidR="00121DCF" w:rsidRPr="00EA78CB" w:rsidRDefault="00121DCF" w:rsidP="00121DCF">
      <w:pPr>
        <w:ind w:firstLine="709"/>
        <w:jc w:val="both"/>
      </w:pPr>
      <w:r w:rsidRPr="00EA78CB">
        <w:t>3.2.1. Заказчик обязан передать Исполнителю необходимую для оказания услуг информацию.</w:t>
      </w:r>
    </w:p>
    <w:p w:rsidR="00121DCF" w:rsidRPr="00EA78CB" w:rsidRDefault="00121DCF" w:rsidP="00121D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3.2.2</w:t>
      </w:r>
      <w:r w:rsidRPr="00EA78CB">
        <w:rPr>
          <w:rFonts w:ascii="Times New Roman" w:hAnsi="Times New Roman" w:cs="Times New Roman"/>
          <w:sz w:val="24"/>
          <w:szCs w:val="24"/>
        </w:rPr>
        <w:t xml:space="preserve">. Заказчик обязан принять услуги в соответствии с разделом 4 настоящего </w:t>
      </w:r>
      <w:r>
        <w:rPr>
          <w:rFonts w:ascii="Times New Roman" w:hAnsi="Times New Roman" w:cs="Times New Roman"/>
          <w:sz w:val="24"/>
          <w:szCs w:val="24"/>
        </w:rPr>
        <w:t>договора</w:t>
      </w:r>
      <w:r w:rsidRPr="00EA78CB">
        <w:rPr>
          <w:rFonts w:ascii="Times New Roman" w:hAnsi="Times New Roman" w:cs="Times New Roman"/>
          <w:sz w:val="24"/>
          <w:szCs w:val="24"/>
        </w:rPr>
        <w:t xml:space="preserve">, в случае отсутствия претензий относительно их объема, качества и соблюдения сроков их оказания, подписать акт оказанных услуг и передать один экземпляр Исполнителю, а также оплатить оказанные услуги в соответствии с настоящим </w:t>
      </w:r>
      <w:r>
        <w:rPr>
          <w:rFonts w:ascii="Times New Roman" w:hAnsi="Times New Roman" w:cs="Times New Roman"/>
          <w:sz w:val="24"/>
          <w:szCs w:val="24"/>
        </w:rPr>
        <w:t>договором</w:t>
      </w:r>
      <w:r w:rsidRPr="00EA78CB">
        <w:rPr>
          <w:rFonts w:ascii="Times New Roman" w:hAnsi="Times New Roman" w:cs="Times New Roman"/>
          <w:sz w:val="24"/>
          <w:szCs w:val="24"/>
        </w:rPr>
        <w:t>;</w:t>
      </w:r>
    </w:p>
    <w:p w:rsidR="00121DCF" w:rsidRPr="00EA78CB" w:rsidRDefault="00121DCF" w:rsidP="00121DCF">
      <w:pPr>
        <w:ind w:firstLine="709"/>
        <w:jc w:val="both"/>
      </w:pPr>
      <w:r>
        <w:t>3.2.3</w:t>
      </w:r>
      <w:r w:rsidRPr="00EA78CB">
        <w:t>. Заказчик вправе проверять ход и качество оказываемых Исполнителем услуг.</w:t>
      </w:r>
    </w:p>
    <w:p w:rsidR="00121DCF" w:rsidRPr="00EA78CB" w:rsidRDefault="00121DCF" w:rsidP="00121DCF">
      <w:pPr>
        <w:autoSpaceDE w:val="0"/>
        <w:autoSpaceDN w:val="0"/>
        <w:adjustRightInd w:val="0"/>
        <w:ind w:firstLine="709"/>
        <w:jc w:val="both"/>
      </w:pPr>
      <w:r w:rsidRPr="00EA78CB">
        <w:t xml:space="preserve">3.3. 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w:t>
      </w:r>
      <w:r>
        <w:t>договора</w:t>
      </w:r>
      <w:r w:rsidRPr="00EA78CB">
        <w:t>, для согласования и принятия необходимых мер.</w:t>
      </w:r>
    </w:p>
    <w:p w:rsidR="00121DCF" w:rsidRPr="00EA78CB" w:rsidRDefault="00121DCF" w:rsidP="00121DCF">
      <w:pPr>
        <w:pStyle w:val="af9"/>
        <w:suppressAutoHyphens/>
        <w:spacing w:before="0" w:beforeAutospacing="0" w:after="0" w:afterAutospacing="0"/>
        <w:jc w:val="both"/>
      </w:pPr>
    </w:p>
    <w:p w:rsidR="00121DCF" w:rsidRPr="00EA78CB" w:rsidRDefault="00121DCF" w:rsidP="00121DCF">
      <w:pPr>
        <w:jc w:val="center"/>
        <w:rPr>
          <w:b/>
          <w:bCs/>
        </w:rPr>
      </w:pPr>
      <w:r w:rsidRPr="00EA78CB">
        <w:rPr>
          <w:b/>
          <w:bCs/>
        </w:rPr>
        <w:t xml:space="preserve">4. Порядок сдачи-приемки услуг </w:t>
      </w:r>
    </w:p>
    <w:p w:rsidR="00121DCF" w:rsidRPr="00EA78CB" w:rsidRDefault="00121DCF" w:rsidP="00121DCF">
      <w:pPr>
        <w:ind w:firstLine="709"/>
        <w:jc w:val="both"/>
      </w:pPr>
      <w:r w:rsidRPr="00EA78CB">
        <w:t>4.1. Исполнитель представляет Заказчику счет, счет-фактуру, акт оказанных услуг в течение 5 (Пяти) рабочих дней.</w:t>
      </w:r>
    </w:p>
    <w:p w:rsidR="00121DCF" w:rsidRPr="00EA78CB" w:rsidRDefault="00121DCF" w:rsidP="00121DCF">
      <w:pPr>
        <w:ind w:firstLine="709"/>
        <w:jc w:val="both"/>
      </w:pPr>
      <w:r w:rsidRPr="00EA78CB">
        <w:t>4.2. Заказчик после получения акта оказанных услуг обязан принять услуги в течение 10 рабочих дней.</w:t>
      </w:r>
    </w:p>
    <w:p w:rsidR="00121DCF" w:rsidRPr="00EA78CB" w:rsidRDefault="00121DCF" w:rsidP="00121DCF">
      <w:pPr>
        <w:ind w:firstLine="709"/>
        <w:jc w:val="both"/>
      </w:pPr>
      <w:r w:rsidRPr="00EA78CB">
        <w:t>4.</w:t>
      </w:r>
      <w:r>
        <w:t>3</w:t>
      </w:r>
      <w:r w:rsidRPr="00EA78CB">
        <w:t xml:space="preserve">. В случае несоответствия оказанных услуг Приложению №1 составляется двухсторонний акт с перечнем необходимых доработок. Исполнитель обязан произвести необходимые исправления без дополнительной оплаты.  </w:t>
      </w:r>
    </w:p>
    <w:p w:rsidR="00121DCF" w:rsidRPr="00EA78CB" w:rsidRDefault="00121DCF" w:rsidP="00121DCF">
      <w:pPr>
        <w:pStyle w:val="af9"/>
        <w:suppressAutoHyphens/>
        <w:spacing w:before="0" w:beforeAutospacing="0" w:after="0" w:afterAutospacing="0"/>
        <w:ind w:firstLine="709"/>
        <w:jc w:val="both"/>
      </w:pPr>
      <w:r>
        <w:lastRenderedPageBreak/>
        <w:t>4.4</w:t>
      </w:r>
      <w:r w:rsidRPr="00EA78CB">
        <w:t>. В случае отсутствия или не направления мотивированного отказа Заказчика от приемки, услуги считаются принятыми Заказчиком.</w:t>
      </w:r>
    </w:p>
    <w:p w:rsidR="00121DCF" w:rsidRPr="00EA78CB" w:rsidRDefault="00121DCF" w:rsidP="00121DCF">
      <w:pPr>
        <w:jc w:val="both"/>
      </w:pPr>
    </w:p>
    <w:p w:rsidR="00121DCF" w:rsidRPr="00EA78CB" w:rsidRDefault="00121DCF" w:rsidP="00121DCF">
      <w:pPr>
        <w:pStyle w:val="af9"/>
        <w:spacing w:before="0" w:beforeAutospacing="0" w:after="0" w:afterAutospacing="0"/>
        <w:jc w:val="center"/>
        <w:rPr>
          <w:b/>
          <w:bCs/>
        </w:rPr>
      </w:pPr>
      <w:r w:rsidRPr="00EA78CB">
        <w:rPr>
          <w:b/>
          <w:bCs/>
        </w:rPr>
        <w:t>5. Качество оказания услуг</w:t>
      </w:r>
    </w:p>
    <w:p w:rsidR="00121DCF" w:rsidRPr="00EA78CB" w:rsidRDefault="00121DCF" w:rsidP="00121DCF">
      <w:pPr>
        <w:ind w:firstLine="709"/>
        <w:jc w:val="both"/>
      </w:pPr>
      <w:r w:rsidRPr="00EA78CB">
        <w:t xml:space="preserve">5.1. Качество услуг должно соответствовать требованиям действующего законодательства, установленным для данного вида услуг. </w:t>
      </w:r>
    </w:p>
    <w:p w:rsidR="00121DCF" w:rsidRPr="00EA78CB" w:rsidRDefault="00121DCF" w:rsidP="00121DCF">
      <w:pPr>
        <w:ind w:firstLine="709"/>
        <w:jc w:val="both"/>
      </w:pPr>
      <w:r w:rsidRPr="00EA78CB">
        <w:t>5.2. Исполнитель после оказания услуг гарантирует Заказчику, что заправленный картридж:</w:t>
      </w:r>
    </w:p>
    <w:p w:rsidR="00121DCF" w:rsidRPr="00EA78CB" w:rsidRDefault="00121DCF" w:rsidP="00121DCF">
      <w:pPr>
        <w:ind w:firstLine="709"/>
        <w:jc w:val="both"/>
      </w:pPr>
      <w:r w:rsidRPr="00EA78CB">
        <w:t>- обеспечивает получение числа копий не менее указанного в технической документации на соответствующий тип печатающего устройства при заполнении страницы тонером по площади на 5%, по качеству соответствующей контрольной копии;</w:t>
      </w:r>
    </w:p>
    <w:p w:rsidR="00121DCF" w:rsidRPr="00EA78CB" w:rsidRDefault="00121DCF" w:rsidP="00121DCF">
      <w:pPr>
        <w:ind w:firstLine="709"/>
        <w:jc w:val="both"/>
      </w:pPr>
      <w:r w:rsidRPr="00EA78CB">
        <w:t>- не допускает загрязнения падающего тракта принтера тонером;</w:t>
      </w:r>
    </w:p>
    <w:p w:rsidR="00121DCF" w:rsidRPr="00EA78CB" w:rsidRDefault="00121DCF" w:rsidP="00121DCF">
      <w:pPr>
        <w:ind w:firstLine="709"/>
        <w:jc w:val="both"/>
      </w:pPr>
      <w:r w:rsidRPr="00EA78CB">
        <w:t>- на отпечатках отсутствуют дефекты изображения (пятна, точки, фон, в том числе и на обратной стороне отпечатка, размытое или нечеткое изображение), полное отсутствие любых дефектов при печати всего объема страниц</w:t>
      </w:r>
      <w:r>
        <w:t>,</w:t>
      </w:r>
      <w:r w:rsidRPr="00EA78CB">
        <w:t xml:space="preserve"> установленного для определенного типа картриджа;</w:t>
      </w:r>
    </w:p>
    <w:p w:rsidR="00121DCF" w:rsidRPr="00EA78CB" w:rsidRDefault="00121DCF" w:rsidP="00121DCF">
      <w:pPr>
        <w:ind w:firstLine="709"/>
        <w:jc w:val="both"/>
      </w:pPr>
      <w:r w:rsidRPr="00EA78CB">
        <w:t>- оптическая плотность (насыщенность) элементов изображения в виде сплошных участков черного цвета на контрольной копии не отличается от оптической плотности эталонной копии более чем на 10%.</w:t>
      </w:r>
    </w:p>
    <w:p w:rsidR="00121DCF" w:rsidRPr="00EA78CB" w:rsidRDefault="00121DCF" w:rsidP="00121DCF">
      <w:pPr>
        <w:ind w:firstLine="540"/>
        <w:jc w:val="both"/>
      </w:pPr>
    </w:p>
    <w:p w:rsidR="00121DCF" w:rsidRPr="00EA78CB" w:rsidRDefault="00121DCF" w:rsidP="00121DCF">
      <w:pPr>
        <w:pStyle w:val="af9"/>
        <w:suppressAutoHyphens/>
        <w:spacing w:before="0" w:beforeAutospacing="0" w:after="0" w:afterAutospacing="0"/>
        <w:jc w:val="center"/>
        <w:rPr>
          <w:b/>
          <w:bCs/>
        </w:rPr>
      </w:pPr>
      <w:r w:rsidRPr="00F47400">
        <w:rPr>
          <w:b/>
          <w:bCs/>
        </w:rPr>
        <w:t>6. Ответственность сторон</w:t>
      </w:r>
    </w:p>
    <w:p w:rsidR="00121DCF" w:rsidRPr="00E1211B" w:rsidRDefault="00121DCF" w:rsidP="00121DCF">
      <w:pPr>
        <w:pStyle w:val="ConsPlusNormal"/>
        <w:ind w:firstLine="540"/>
        <w:rPr>
          <w:rFonts w:ascii="Times New Roman" w:hAnsi="Times New Roman" w:cs="Times New Roman"/>
          <w:snapToGrid w:val="0"/>
          <w:sz w:val="24"/>
          <w:szCs w:val="24"/>
        </w:rPr>
      </w:pPr>
      <w:r>
        <w:rPr>
          <w:rFonts w:ascii="Times New Roman" w:hAnsi="Times New Roman" w:cs="Times New Roman"/>
          <w:snapToGrid w:val="0"/>
          <w:sz w:val="24"/>
          <w:szCs w:val="24"/>
        </w:rPr>
        <w:t>6</w:t>
      </w:r>
      <w:r w:rsidRPr="00E1211B">
        <w:rPr>
          <w:rFonts w:ascii="Times New Roman" w:hAnsi="Times New Roman" w:cs="Times New Roman"/>
          <w:snapToGrid w:val="0"/>
          <w:sz w:val="24"/>
          <w:szCs w:val="24"/>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121DCF" w:rsidRPr="00E1211B" w:rsidRDefault="00121DCF" w:rsidP="00121DCF">
      <w:pPr>
        <w:pStyle w:val="ConsPlusNormal"/>
        <w:ind w:firstLine="540"/>
        <w:rPr>
          <w:rFonts w:ascii="Times New Roman" w:hAnsi="Times New Roman" w:cs="Times New Roman"/>
          <w:snapToGrid w:val="0"/>
          <w:sz w:val="24"/>
          <w:szCs w:val="24"/>
        </w:rPr>
      </w:pPr>
      <w:r>
        <w:rPr>
          <w:rFonts w:ascii="Times New Roman" w:hAnsi="Times New Roman" w:cs="Times New Roman"/>
          <w:snapToGrid w:val="0"/>
          <w:sz w:val="24"/>
          <w:szCs w:val="24"/>
        </w:rPr>
        <w:t>6</w:t>
      </w:r>
      <w:r w:rsidRPr="00E1211B">
        <w:rPr>
          <w:rFonts w:ascii="Times New Roman" w:hAnsi="Times New Roman" w:cs="Times New Roman"/>
          <w:snapToGrid w:val="0"/>
          <w:sz w:val="24"/>
          <w:szCs w:val="24"/>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21DCF" w:rsidRPr="00E1211B" w:rsidRDefault="00121DCF" w:rsidP="00121DCF">
      <w:pPr>
        <w:pStyle w:val="ConsPlusNormal"/>
        <w:ind w:firstLine="540"/>
        <w:rPr>
          <w:rFonts w:ascii="Times New Roman" w:hAnsi="Times New Roman" w:cs="Times New Roman"/>
          <w:snapToGrid w:val="0"/>
          <w:sz w:val="24"/>
          <w:szCs w:val="24"/>
        </w:rPr>
      </w:pPr>
      <w:r>
        <w:rPr>
          <w:rFonts w:ascii="Times New Roman" w:hAnsi="Times New Roman" w:cs="Times New Roman"/>
          <w:snapToGrid w:val="0"/>
          <w:sz w:val="24"/>
          <w:szCs w:val="24"/>
        </w:rPr>
        <w:t>6.</w:t>
      </w:r>
      <w:r w:rsidRPr="00E1211B">
        <w:rPr>
          <w:rFonts w:ascii="Times New Roman" w:hAnsi="Times New Roman" w:cs="Times New Roman"/>
          <w:snapToGrid w:val="0"/>
          <w:sz w:val="24"/>
          <w:szCs w:val="24"/>
        </w:rPr>
        <w:t>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rsidR="00121DCF" w:rsidRPr="00E1211B" w:rsidRDefault="00121DCF" w:rsidP="00121DCF">
      <w:pPr>
        <w:pStyle w:val="ConsPlusNormal"/>
        <w:ind w:firstLine="540"/>
        <w:rPr>
          <w:rFonts w:ascii="Times New Roman" w:hAnsi="Times New Roman" w:cs="Times New Roman"/>
          <w:snapToGrid w:val="0"/>
          <w:sz w:val="24"/>
          <w:szCs w:val="24"/>
        </w:rPr>
      </w:pPr>
      <w:r>
        <w:rPr>
          <w:rFonts w:ascii="Times New Roman" w:hAnsi="Times New Roman" w:cs="Times New Roman"/>
          <w:snapToGrid w:val="0"/>
          <w:sz w:val="24"/>
          <w:szCs w:val="24"/>
        </w:rPr>
        <w:t>6</w:t>
      </w:r>
      <w:r w:rsidRPr="00E1211B">
        <w:rPr>
          <w:rFonts w:ascii="Times New Roman" w:hAnsi="Times New Roman" w:cs="Times New Roman"/>
          <w:snapToGrid w:val="0"/>
          <w:sz w:val="24"/>
          <w:szCs w:val="24"/>
        </w:rPr>
        <w:t xml:space="preserve">.4.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121DCF" w:rsidRPr="00E1211B" w:rsidRDefault="00121DCF" w:rsidP="00121DCF">
      <w:pPr>
        <w:pStyle w:val="ConsPlusNormal"/>
        <w:ind w:firstLine="540"/>
        <w:rPr>
          <w:rFonts w:ascii="Times New Roman" w:hAnsi="Times New Roman" w:cs="Times New Roman"/>
          <w:snapToGrid w:val="0"/>
          <w:sz w:val="24"/>
          <w:szCs w:val="24"/>
        </w:rPr>
      </w:pPr>
      <w:r>
        <w:rPr>
          <w:rFonts w:ascii="Times New Roman" w:hAnsi="Times New Roman" w:cs="Times New Roman"/>
          <w:snapToGrid w:val="0"/>
          <w:sz w:val="24"/>
          <w:szCs w:val="24"/>
        </w:rPr>
        <w:t>6</w:t>
      </w:r>
      <w:r w:rsidRPr="00E1211B">
        <w:rPr>
          <w:rFonts w:ascii="Times New Roman" w:hAnsi="Times New Roman" w:cs="Times New Roman"/>
          <w:snapToGrid w:val="0"/>
          <w:sz w:val="24"/>
          <w:szCs w:val="24"/>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21DCF" w:rsidRPr="00E1211B" w:rsidRDefault="00121DCF" w:rsidP="00121DCF">
      <w:pPr>
        <w:pStyle w:val="ConsPlusNormal"/>
        <w:ind w:firstLine="540"/>
        <w:rPr>
          <w:rFonts w:ascii="Times New Roman" w:hAnsi="Times New Roman" w:cs="Times New Roman"/>
          <w:snapToGrid w:val="0"/>
          <w:sz w:val="24"/>
          <w:szCs w:val="24"/>
        </w:rPr>
      </w:pPr>
      <w:r w:rsidRPr="00E1211B">
        <w:rPr>
          <w:rFonts w:ascii="Times New Roman" w:hAnsi="Times New Roman" w:cs="Times New Roman"/>
          <w:snapToGrid w:val="0"/>
          <w:sz w:val="24"/>
          <w:szCs w:val="24"/>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121DCF" w:rsidRPr="00E1211B" w:rsidRDefault="00121DCF" w:rsidP="00121DCF">
      <w:pPr>
        <w:pStyle w:val="ConsPlusNormal"/>
        <w:ind w:firstLine="540"/>
        <w:rPr>
          <w:rFonts w:ascii="Times New Roman" w:hAnsi="Times New Roman" w:cs="Times New Roman"/>
          <w:snapToGrid w:val="0"/>
          <w:sz w:val="24"/>
          <w:szCs w:val="24"/>
        </w:rPr>
      </w:pPr>
      <w:r>
        <w:rPr>
          <w:rFonts w:ascii="Times New Roman" w:hAnsi="Times New Roman" w:cs="Times New Roman"/>
          <w:snapToGrid w:val="0"/>
          <w:sz w:val="24"/>
          <w:szCs w:val="24"/>
        </w:rPr>
        <w:t>6</w:t>
      </w:r>
      <w:r w:rsidRPr="00E1211B">
        <w:rPr>
          <w:rFonts w:ascii="Times New Roman" w:hAnsi="Times New Roman" w:cs="Times New Roman"/>
          <w:snapToGrid w:val="0"/>
          <w:sz w:val="24"/>
          <w:szCs w:val="24"/>
        </w:rPr>
        <w:t>.6.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w:t>
      </w:r>
      <w:r w:rsidRPr="00E1211B">
        <w:rPr>
          <w:rFonts w:ascii="Times New Roman" w:hAnsi="Times New Roman" w:cs="Times New Roman"/>
          <w:snapToGrid w:val="0"/>
          <w:sz w:val="24"/>
          <w:szCs w:val="24"/>
        </w:rPr>
        <w:lastRenderedPageBreak/>
        <w:t>тензионном порядке.</w:t>
      </w:r>
    </w:p>
    <w:p w:rsidR="00121DCF" w:rsidRPr="00EA78CB" w:rsidRDefault="00121DCF" w:rsidP="00121DCF">
      <w:pPr>
        <w:pStyle w:val="ConsPlusNormal"/>
        <w:widowControl/>
        <w:ind w:firstLine="540"/>
        <w:jc w:val="both"/>
        <w:rPr>
          <w:rFonts w:ascii="Times New Roman" w:hAnsi="Times New Roman" w:cs="Times New Roman"/>
          <w:snapToGrid w:val="0"/>
          <w:sz w:val="24"/>
          <w:szCs w:val="24"/>
        </w:rPr>
      </w:pPr>
      <w:r w:rsidRPr="00E1211B">
        <w:rPr>
          <w:rFonts w:ascii="Times New Roman" w:hAnsi="Times New Roman" w:cs="Times New Roman"/>
          <w:snapToGrid w:val="0"/>
          <w:sz w:val="24"/>
          <w:szCs w:val="24"/>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121DCF" w:rsidRPr="00EA78CB" w:rsidRDefault="00121DCF" w:rsidP="00121DCF">
      <w:pPr>
        <w:pStyle w:val="af9"/>
        <w:suppressAutoHyphens/>
        <w:spacing w:before="0" w:beforeAutospacing="0" w:after="0" w:afterAutospacing="0"/>
        <w:jc w:val="center"/>
        <w:rPr>
          <w:b/>
          <w:bCs/>
        </w:rPr>
      </w:pPr>
      <w:r w:rsidRPr="00EA78CB">
        <w:rPr>
          <w:b/>
          <w:bCs/>
        </w:rPr>
        <w:t>7.</w:t>
      </w:r>
      <w:r>
        <w:rPr>
          <w:b/>
          <w:bCs/>
        </w:rPr>
        <w:t xml:space="preserve"> </w:t>
      </w:r>
      <w:r w:rsidRPr="00EA78CB">
        <w:rPr>
          <w:b/>
          <w:bCs/>
        </w:rPr>
        <w:t>Разрешение споров</w:t>
      </w:r>
    </w:p>
    <w:p w:rsidR="00121DCF" w:rsidRPr="00EA78CB" w:rsidRDefault="00121DCF" w:rsidP="00121DCF">
      <w:pPr>
        <w:pStyle w:val="af9"/>
        <w:suppressAutoHyphens/>
        <w:spacing w:before="0" w:beforeAutospacing="0" w:after="0" w:afterAutospacing="0"/>
        <w:ind w:firstLine="709"/>
        <w:jc w:val="both"/>
      </w:pPr>
      <w:r w:rsidRPr="00EA78CB">
        <w:t xml:space="preserve">7.1. В случае возникновения любых противоречий, претензий и разногласий, а также споров, связанных с исполнением настоящего </w:t>
      </w:r>
      <w:r>
        <w:t>договора</w:t>
      </w:r>
      <w:r w:rsidRPr="00EA78CB">
        <w:t xml:space="preserve">,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 </w:t>
      </w:r>
    </w:p>
    <w:p w:rsidR="00121DCF" w:rsidRPr="00EA78CB" w:rsidRDefault="00121DCF" w:rsidP="00121DCF">
      <w:pPr>
        <w:pStyle w:val="af9"/>
        <w:suppressAutoHyphens/>
        <w:spacing w:before="0" w:beforeAutospacing="0" w:after="0" w:afterAutospacing="0"/>
        <w:ind w:firstLine="709"/>
        <w:jc w:val="both"/>
      </w:pPr>
      <w:r w:rsidRPr="00EA78CB">
        <w:t xml:space="preserve">7.2. До передачи спора на разрешение Арбитражного суда Архангельской области Стороны принимают меры к его урегулированию в претензионном порядке. </w:t>
      </w:r>
    </w:p>
    <w:p w:rsidR="00121DCF" w:rsidRPr="00EA78CB" w:rsidRDefault="00121DCF" w:rsidP="00121DCF">
      <w:pPr>
        <w:pStyle w:val="af9"/>
        <w:suppressAutoHyphens/>
        <w:spacing w:before="0" w:beforeAutospacing="0" w:after="0" w:afterAutospacing="0"/>
        <w:ind w:firstLine="709"/>
        <w:jc w:val="both"/>
      </w:pPr>
      <w:r w:rsidRPr="00EA78CB">
        <w:t xml:space="preserve">7.3.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 </w:t>
      </w:r>
    </w:p>
    <w:p w:rsidR="00121DCF" w:rsidRPr="00EA78CB" w:rsidRDefault="00121DCF" w:rsidP="00121DCF">
      <w:pPr>
        <w:pStyle w:val="af9"/>
        <w:suppressAutoHyphens/>
        <w:spacing w:before="0" w:beforeAutospacing="0" w:after="0" w:afterAutospacing="0"/>
        <w:ind w:firstLine="709"/>
        <w:jc w:val="both"/>
      </w:pPr>
      <w:r w:rsidRPr="00EA78CB">
        <w:t xml:space="preserve">7.4.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 </w:t>
      </w:r>
    </w:p>
    <w:p w:rsidR="00121DCF" w:rsidRPr="00EA78CB" w:rsidRDefault="00121DCF" w:rsidP="00121DCF">
      <w:pPr>
        <w:pStyle w:val="af9"/>
        <w:suppressAutoHyphens/>
        <w:spacing w:before="0" w:beforeAutospacing="0" w:after="0" w:afterAutospacing="0"/>
        <w:ind w:firstLine="709"/>
        <w:jc w:val="both"/>
      </w:pPr>
      <w:r w:rsidRPr="00EA78CB">
        <w:t xml:space="preserve">7.5. Если претензионные требования подлежат денежной оценке, в претензии указывается </w:t>
      </w:r>
      <w:proofErr w:type="spellStart"/>
      <w:r w:rsidRPr="00EA78CB">
        <w:t>истребуемая</w:t>
      </w:r>
      <w:proofErr w:type="spellEnd"/>
      <w:r w:rsidRPr="00EA78CB">
        <w:t xml:space="preserve"> сумма и ее полный и обоснованный расчет.  </w:t>
      </w:r>
    </w:p>
    <w:p w:rsidR="00121DCF" w:rsidRPr="00EA78CB" w:rsidRDefault="00121DCF" w:rsidP="00121DCF">
      <w:pPr>
        <w:pStyle w:val="af9"/>
        <w:suppressAutoHyphens/>
        <w:spacing w:before="0" w:beforeAutospacing="0" w:after="0" w:afterAutospacing="0"/>
        <w:ind w:firstLine="709"/>
        <w:jc w:val="both"/>
      </w:pPr>
      <w:r w:rsidRPr="00EA78CB">
        <w:t xml:space="preserve">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 </w:t>
      </w:r>
    </w:p>
    <w:p w:rsidR="00121DCF" w:rsidRPr="00EA78CB" w:rsidRDefault="00121DCF" w:rsidP="00121DCF">
      <w:pPr>
        <w:pStyle w:val="af9"/>
        <w:suppressAutoHyphens/>
        <w:spacing w:before="0" w:beforeAutospacing="0" w:after="0" w:afterAutospacing="0"/>
        <w:ind w:firstLine="709"/>
        <w:jc w:val="both"/>
      </w:pPr>
      <w:r w:rsidRPr="00EA78CB">
        <w:t xml:space="preserve">7.7. В случае невыполнения Сторонами своих обязательств и </w:t>
      </w:r>
      <w:proofErr w:type="spellStart"/>
      <w:r w:rsidRPr="00EA78CB">
        <w:t>недостижения</w:t>
      </w:r>
      <w:proofErr w:type="spellEnd"/>
      <w:r w:rsidRPr="00EA78CB">
        <w:t xml:space="preserve"> взаимного согласия споры по настоящему </w:t>
      </w:r>
      <w:r>
        <w:t>договору</w:t>
      </w:r>
      <w:r w:rsidRPr="00EA78CB">
        <w:t xml:space="preserve"> разрешаются в Арбитражном суде Архангельской</w:t>
      </w:r>
      <w:r>
        <w:t xml:space="preserve"> </w:t>
      </w:r>
      <w:r w:rsidRPr="00EA78CB">
        <w:t>области.</w:t>
      </w:r>
    </w:p>
    <w:p w:rsidR="00121DCF" w:rsidRDefault="00121DCF" w:rsidP="0012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121DCF" w:rsidRPr="00F84929" w:rsidRDefault="00121DCF" w:rsidP="00121DCF">
      <w:pPr>
        <w:pStyle w:val="11"/>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8</w:t>
      </w:r>
      <w:r w:rsidRPr="00F84929">
        <w:rPr>
          <w:rFonts w:ascii="Times New Roman" w:hAnsi="Times New Roman"/>
          <w:b/>
          <w:snapToGrid w:val="0"/>
          <w:sz w:val="24"/>
          <w:szCs w:val="24"/>
          <w:lang w:eastAsia="ru-RU"/>
        </w:rPr>
        <w:t xml:space="preserve">. Срок действия </w:t>
      </w:r>
      <w:r>
        <w:rPr>
          <w:rFonts w:ascii="Times New Roman" w:hAnsi="Times New Roman"/>
          <w:b/>
          <w:snapToGrid w:val="0"/>
          <w:sz w:val="24"/>
          <w:szCs w:val="24"/>
          <w:lang w:eastAsia="ru-RU"/>
        </w:rPr>
        <w:t>Договора</w:t>
      </w:r>
    </w:p>
    <w:p w:rsidR="00121DCF" w:rsidRPr="00F84929" w:rsidRDefault="00121DCF" w:rsidP="00121DC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8</w:t>
      </w:r>
      <w:r w:rsidRPr="00F84929">
        <w:rPr>
          <w:rFonts w:ascii="Times New Roman" w:hAnsi="Times New Roman"/>
          <w:snapToGrid w:val="0"/>
          <w:sz w:val="24"/>
          <w:szCs w:val="24"/>
          <w:lang w:eastAsia="ru-RU"/>
        </w:rPr>
        <w:t>.1. </w:t>
      </w:r>
      <w:r>
        <w:rPr>
          <w:rFonts w:ascii="Times New Roman" w:hAnsi="Times New Roman"/>
          <w:snapToGrid w:val="0"/>
          <w:sz w:val="24"/>
          <w:szCs w:val="24"/>
          <w:lang w:eastAsia="ru-RU"/>
        </w:rPr>
        <w:t>Договор</w:t>
      </w:r>
      <w:r w:rsidRPr="00F84929">
        <w:rPr>
          <w:rFonts w:ascii="Times New Roman" w:hAnsi="Times New Roman"/>
          <w:snapToGrid w:val="0"/>
          <w:sz w:val="24"/>
          <w:szCs w:val="24"/>
          <w:lang w:eastAsia="ru-RU"/>
        </w:rPr>
        <w:t xml:space="preserve"> вступает в силу с момента подписания его обеими Сторонами и действует до</w:t>
      </w:r>
      <w:r>
        <w:rPr>
          <w:rFonts w:ascii="Times New Roman" w:hAnsi="Times New Roman"/>
          <w:snapToGrid w:val="0"/>
          <w:sz w:val="24"/>
          <w:szCs w:val="24"/>
          <w:lang w:eastAsia="ru-RU"/>
        </w:rPr>
        <w:t xml:space="preserve"> 31.12.2019г. </w:t>
      </w:r>
    </w:p>
    <w:p w:rsidR="00121DCF" w:rsidRPr="00F84929" w:rsidRDefault="00121DCF" w:rsidP="00121DCF">
      <w:pPr>
        <w:pStyle w:val="11"/>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8</w:t>
      </w:r>
      <w:r w:rsidRPr="00F84929">
        <w:rPr>
          <w:rFonts w:ascii="Times New Roman" w:hAnsi="Times New Roman"/>
          <w:snapToGrid w:val="0"/>
          <w:sz w:val="24"/>
          <w:szCs w:val="24"/>
          <w:lang w:eastAsia="ru-RU"/>
        </w:rPr>
        <w:t xml:space="preserve">.2. Прекращение (окончание) срока действия настоящего </w:t>
      </w:r>
      <w:r>
        <w:rPr>
          <w:rFonts w:ascii="Times New Roman" w:hAnsi="Times New Roman"/>
          <w:snapToGrid w:val="0"/>
          <w:sz w:val="24"/>
          <w:szCs w:val="24"/>
          <w:lang w:eastAsia="ru-RU"/>
        </w:rPr>
        <w:t>Договора</w:t>
      </w:r>
      <w:r w:rsidRPr="00F84929">
        <w:rPr>
          <w:rFonts w:ascii="Times New Roman" w:hAnsi="Times New Roman"/>
          <w:snapToGrid w:val="0"/>
          <w:sz w:val="24"/>
          <w:szCs w:val="24"/>
          <w:lang w:eastAsia="ru-RU"/>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w:t>
      </w:r>
      <w:r>
        <w:rPr>
          <w:rFonts w:ascii="Times New Roman" w:hAnsi="Times New Roman"/>
          <w:snapToGrid w:val="0"/>
          <w:sz w:val="24"/>
          <w:szCs w:val="24"/>
          <w:lang w:eastAsia="ru-RU"/>
        </w:rPr>
        <w:t>Договора</w:t>
      </w:r>
      <w:r w:rsidRPr="00F84929">
        <w:rPr>
          <w:rFonts w:ascii="Times New Roman" w:hAnsi="Times New Roman"/>
          <w:snapToGrid w:val="0"/>
          <w:sz w:val="24"/>
          <w:szCs w:val="24"/>
          <w:lang w:eastAsia="ru-RU"/>
        </w:rPr>
        <w:t xml:space="preserve">, если таковые имели место при исполнении условий настоящего </w:t>
      </w:r>
      <w:r>
        <w:rPr>
          <w:rFonts w:ascii="Times New Roman" w:hAnsi="Times New Roman"/>
          <w:snapToGrid w:val="0"/>
          <w:sz w:val="24"/>
          <w:szCs w:val="24"/>
          <w:lang w:eastAsia="ru-RU"/>
        </w:rPr>
        <w:t>Договора</w:t>
      </w:r>
      <w:r w:rsidRPr="00F84929">
        <w:rPr>
          <w:rFonts w:ascii="Times New Roman" w:hAnsi="Times New Roman"/>
          <w:snapToGrid w:val="0"/>
          <w:sz w:val="24"/>
          <w:szCs w:val="24"/>
          <w:lang w:eastAsia="ru-RU"/>
        </w:rPr>
        <w:t>.</w:t>
      </w:r>
    </w:p>
    <w:p w:rsidR="00121DCF" w:rsidRPr="00F84929" w:rsidRDefault="00121DCF" w:rsidP="00121DCF">
      <w:pPr>
        <w:pStyle w:val="31"/>
        <w:widowControl w:val="0"/>
        <w:tabs>
          <w:tab w:val="left" w:pos="851"/>
        </w:tabs>
        <w:spacing w:after="0"/>
        <w:ind w:left="0" w:firstLine="709"/>
        <w:jc w:val="both"/>
        <w:rPr>
          <w:color w:val="000000"/>
          <w:sz w:val="24"/>
          <w:szCs w:val="24"/>
        </w:rPr>
      </w:pPr>
    </w:p>
    <w:p w:rsidR="00121DCF" w:rsidRPr="00F84929" w:rsidRDefault="00121DCF" w:rsidP="00121DCF">
      <w:pPr>
        <w:pStyle w:val="11"/>
        <w:jc w:val="center"/>
        <w:rPr>
          <w:sz w:val="24"/>
          <w:szCs w:val="24"/>
        </w:rPr>
      </w:pPr>
      <w:r>
        <w:rPr>
          <w:rFonts w:ascii="Times New Roman" w:hAnsi="Times New Roman"/>
          <w:b/>
          <w:snapToGrid w:val="0"/>
          <w:sz w:val="24"/>
          <w:szCs w:val="24"/>
          <w:lang w:eastAsia="ru-RU"/>
        </w:rPr>
        <w:t>9</w:t>
      </w:r>
      <w:r w:rsidRPr="00F84929">
        <w:rPr>
          <w:rFonts w:ascii="Times New Roman" w:hAnsi="Times New Roman"/>
          <w:b/>
          <w:snapToGrid w:val="0"/>
          <w:sz w:val="24"/>
          <w:szCs w:val="24"/>
          <w:lang w:eastAsia="ru-RU"/>
        </w:rPr>
        <w:t xml:space="preserve">. Порядок изменения, расторжения </w:t>
      </w:r>
      <w:r>
        <w:rPr>
          <w:rFonts w:ascii="Times New Roman" w:hAnsi="Times New Roman"/>
          <w:b/>
          <w:snapToGrid w:val="0"/>
          <w:sz w:val="24"/>
          <w:szCs w:val="24"/>
          <w:lang w:eastAsia="ru-RU"/>
        </w:rPr>
        <w:t>Договора</w:t>
      </w:r>
      <w:r w:rsidRPr="00F84929">
        <w:rPr>
          <w:rFonts w:ascii="Times New Roman" w:hAnsi="Times New Roman"/>
          <w:b/>
          <w:snapToGrid w:val="0"/>
          <w:sz w:val="24"/>
          <w:szCs w:val="24"/>
          <w:lang w:eastAsia="ru-RU"/>
        </w:rPr>
        <w:t xml:space="preserve"> и прочие условия</w:t>
      </w:r>
    </w:p>
    <w:p w:rsidR="00121DCF" w:rsidRPr="00DC5BC9" w:rsidRDefault="00121DCF" w:rsidP="00121DCF">
      <w:pPr>
        <w:ind w:firstLine="709"/>
        <w:jc w:val="both"/>
        <w:rPr>
          <w:snapToGrid w:val="0"/>
          <w:szCs w:val="26"/>
        </w:rPr>
      </w:pPr>
      <w:r>
        <w:rPr>
          <w:snapToGrid w:val="0"/>
          <w:szCs w:val="26"/>
        </w:rPr>
        <w:t>9</w:t>
      </w:r>
      <w:r w:rsidRPr="00DC5BC9">
        <w:rPr>
          <w:snapToGrid w:val="0"/>
          <w:szCs w:val="26"/>
        </w:rPr>
        <w:t>.1. Все изменения и дополнения к Договору действительны, если совершены в письменной форме и подписаны обеими Сторонами.</w:t>
      </w:r>
    </w:p>
    <w:p w:rsidR="00121DCF" w:rsidRPr="00DC5BC9" w:rsidRDefault="00121DCF" w:rsidP="00121DCF">
      <w:pPr>
        <w:ind w:firstLine="709"/>
        <w:jc w:val="both"/>
        <w:rPr>
          <w:snapToGrid w:val="0"/>
          <w:szCs w:val="26"/>
        </w:rPr>
      </w:pPr>
      <w:r>
        <w:rPr>
          <w:snapToGrid w:val="0"/>
          <w:szCs w:val="26"/>
        </w:rPr>
        <w:t>9</w:t>
      </w:r>
      <w:r w:rsidRPr="00DC5BC9">
        <w:rPr>
          <w:snapToGrid w:val="0"/>
          <w:szCs w:val="26"/>
        </w:rPr>
        <w:t>.2. При заключении и исполнении Договора изменение его условий не допускается, за исключением случаев, предусмотренных настоящим Договором.</w:t>
      </w:r>
    </w:p>
    <w:p w:rsidR="00121DCF" w:rsidRPr="00DC5BC9" w:rsidRDefault="00121DCF" w:rsidP="00121DCF">
      <w:pPr>
        <w:ind w:firstLine="709"/>
        <w:jc w:val="both"/>
        <w:rPr>
          <w:szCs w:val="26"/>
          <w:lang w:eastAsia="en-US"/>
        </w:rPr>
      </w:pPr>
      <w:r>
        <w:rPr>
          <w:szCs w:val="26"/>
          <w:lang w:eastAsia="en-US"/>
        </w:rPr>
        <w:t>9</w:t>
      </w:r>
      <w:r w:rsidRPr="00DC5BC9">
        <w:rPr>
          <w:szCs w:val="26"/>
          <w:lang w:eastAsia="en-US"/>
        </w:rPr>
        <w:t xml:space="preserve">.3. При исполнении Договора не допускается перемена </w:t>
      </w:r>
      <w:r>
        <w:rPr>
          <w:szCs w:val="26"/>
          <w:lang w:eastAsia="en-US"/>
        </w:rPr>
        <w:t>Исполнителя</w:t>
      </w:r>
      <w:r w:rsidRPr="00DC5BC9">
        <w:rPr>
          <w:szCs w:val="26"/>
          <w:lang w:eastAsia="en-US"/>
        </w:rPr>
        <w:t xml:space="preserve">, за исключением случая, если новый </w:t>
      </w:r>
      <w:r>
        <w:rPr>
          <w:szCs w:val="26"/>
          <w:lang w:eastAsia="en-US"/>
        </w:rPr>
        <w:t>Исполнитель</w:t>
      </w:r>
      <w:r w:rsidRPr="00DC5BC9">
        <w:rPr>
          <w:szCs w:val="26"/>
          <w:lang w:eastAsia="en-US"/>
        </w:rPr>
        <w:t xml:space="preserve"> является правопреемником </w:t>
      </w:r>
      <w:r>
        <w:rPr>
          <w:szCs w:val="26"/>
          <w:lang w:eastAsia="en-US"/>
        </w:rPr>
        <w:t>Исполнителя</w:t>
      </w:r>
      <w:r w:rsidRPr="00DC5BC9">
        <w:rPr>
          <w:szCs w:val="26"/>
          <w:lang w:eastAsia="en-US"/>
        </w:rPr>
        <w:t xml:space="preserve"> по такому Договору вследствие реорганизации юридического лица в форме преобразования, слияния или присоединения.</w:t>
      </w:r>
    </w:p>
    <w:p w:rsidR="00121DCF" w:rsidRPr="00DC5BC9" w:rsidRDefault="00121DCF" w:rsidP="00121DCF">
      <w:pPr>
        <w:ind w:firstLine="709"/>
        <w:jc w:val="both"/>
        <w:rPr>
          <w:szCs w:val="26"/>
          <w:lang w:eastAsia="en-US"/>
        </w:rPr>
      </w:pPr>
      <w:r>
        <w:rPr>
          <w:szCs w:val="26"/>
          <w:lang w:eastAsia="en-US"/>
        </w:rPr>
        <w:t>9</w:t>
      </w:r>
      <w:r w:rsidRPr="00DC5BC9">
        <w:rPr>
          <w:szCs w:val="26"/>
          <w:lang w:eastAsia="en-US"/>
        </w:rPr>
        <w:t>.4. В случае перемены Заказчика права и обязанности Заказчика, предусмотренные Договором, переходят к новому Заказчику.</w:t>
      </w:r>
    </w:p>
    <w:p w:rsidR="00121DCF" w:rsidRPr="00DC5BC9" w:rsidRDefault="00121DCF" w:rsidP="00121DCF">
      <w:pPr>
        <w:ind w:firstLine="709"/>
        <w:jc w:val="both"/>
        <w:rPr>
          <w:snapToGrid w:val="0"/>
          <w:szCs w:val="26"/>
        </w:rPr>
      </w:pPr>
      <w:r>
        <w:rPr>
          <w:szCs w:val="26"/>
          <w:lang w:eastAsia="en-US"/>
        </w:rPr>
        <w:t>9</w:t>
      </w:r>
      <w:r w:rsidRPr="00DC5BC9">
        <w:rPr>
          <w:szCs w:val="26"/>
          <w:lang w:eastAsia="en-US"/>
        </w:rPr>
        <w:t xml:space="preserve">.5. </w:t>
      </w:r>
      <w:r w:rsidRPr="00DC5BC9">
        <w:rPr>
          <w:snapToGrid w:val="0"/>
          <w:szCs w:val="26"/>
        </w:rPr>
        <w:t xml:space="preserve">При изменении юридического адреса, банковских реквизитов и организационно-правовой формы </w:t>
      </w:r>
      <w:r>
        <w:rPr>
          <w:snapToGrid w:val="0"/>
          <w:szCs w:val="26"/>
        </w:rPr>
        <w:t>Исполнитель</w:t>
      </w:r>
      <w:r w:rsidRPr="00DC5BC9">
        <w:rPr>
          <w:snapToGrid w:val="0"/>
          <w:szCs w:val="26"/>
        </w:rPr>
        <w:t xml:space="preserve"> в двухнедельный срок обязан письменно известить об этом Заказчика. В случае прекращения деятельности </w:t>
      </w:r>
      <w:r>
        <w:rPr>
          <w:snapToGrid w:val="0"/>
          <w:szCs w:val="26"/>
        </w:rPr>
        <w:t>Исполнителя</w:t>
      </w:r>
      <w:r w:rsidRPr="00DC5BC9">
        <w:rPr>
          <w:snapToGrid w:val="0"/>
          <w:szCs w:val="26"/>
        </w:rPr>
        <w:t xml:space="preserve"> Стороной Договора является его правопреемник.</w:t>
      </w:r>
    </w:p>
    <w:p w:rsidR="00121DCF" w:rsidRPr="00DC5BC9" w:rsidRDefault="00121DCF" w:rsidP="00121DCF">
      <w:pPr>
        <w:ind w:firstLine="709"/>
        <w:jc w:val="both"/>
        <w:rPr>
          <w:snapToGrid w:val="0"/>
          <w:szCs w:val="26"/>
        </w:rPr>
      </w:pPr>
      <w:r>
        <w:rPr>
          <w:szCs w:val="26"/>
          <w:lang w:eastAsia="en-US"/>
        </w:rPr>
        <w:lastRenderedPageBreak/>
        <w:t>9</w:t>
      </w:r>
      <w:r w:rsidRPr="00DC5BC9">
        <w:rPr>
          <w:snapToGrid w:val="0"/>
          <w:szCs w:val="26"/>
        </w:rPr>
        <w:t xml:space="preserve">.6.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121DCF" w:rsidRPr="00DC5BC9" w:rsidRDefault="00121DCF" w:rsidP="00121DCF">
      <w:pPr>
        <w:ind w:firstLine="709"/>
        <w:jc w:val="both"/>
        <w:rPr>
          <w:snapToGrid w:val="0"/>
          <w:szCs w:val="26"/>
        </w:rPr>
      </w:pPr>
      <w:r>
        <w:rPr>
          <w:snapToGrid w:val="0"/>
          <w:szCs w:val="26"/>
        </w:rPr>
        <w:t>9</w:t>
      </w:r>
      <w:r w:rsidRPr="00DC5BC9">
        <w:rPr>
          <w:snapToGrid w:val="0"/>
          <w:szCs w:val="26"/>
        </w:rPr>
        <w:t xml:space="preserve">.7. </w:t>
      </w:r>
      <w:r w:rsidRPr="00DC5BC9">
        <w:rPr>
          <w:rFonts w:eastAsia="Calibri"/>
          <w:snapToGrid w:val="0"/>
          <w:szCs w:val="26"/>
          <w:lang w:eastAsia="en-US"/>
        </w:rPr>
        <w:t>Настоящий Договор составлен в двух экземплярах и имеет одинаковую юридическую силу для них.</w:t>
      </w:r>
      <w:r w:rsidRPr="00DC5BC9">
        <w:rPr>
          <w:snapToGrid w:val="0"/>
          <w:szCs w:val="26"/>
        </w:rPr>
        <w:t xml:space="preserve"> </w:t>
      </w:r>
    </w:p>
    <w:p w:rsidR="00121DCF" w:rsidRPr="00DC5BC9" w:rsidRDefault="00121DCF" w:rsidP="00121DCF">
      <w:pPr>
        <w:ind w:firstLine="709"/>
        <w:jc w:val="both"/>
        <w:rPr>
          <w:snapToGrid w:val="0"/>
          <w:szCs w:val="26"/>
        </w:rPr>
      </w:pPr>
      <w:r>
        <w:rPr>
          <w:snapToGrid w:val="0"/>
          <w:szCs w:val="26"/>
        </w:rPr>
        <w:t>9</w:t>
      </w:r>
      <w:r w:rsidRPr="00DC5BC9">
        <w:rPr>
          <w:snapToGrid w:val="0"/>
          <w:szCs w:val="26"/>
        </w:rPr>
        <w:t>.8. Взаимоотношения Сторон, не урегулированные Договором, регламентируются действующим законодательством Российской Федерации.</w:t>
      </w:r>
    </w:p>
    <w:p w:rsidR="00121DCF" w:rsidRPr="00F84929" w:rsidRDefault="00121DCF" w:rsidP="00121DCF">
      <w:pPr>
        <w:pStyle w:val="11"/>
        <w:ind w:firstLine="709"/>
        <w:jc w:val="both"/>
        <w:rPr>
          <w:rFonts w:ascii="Times New Roman" w:hAnsi="Times New Roman"/>
          <w:snapToGrid w:val="0"/>
          <w:sz w:val="24"/>
          <w:szCs w:val="24"/>
          <w:lang w:eastAsia="ru-RU"/>
        </w:rPr>
      </w:pPr>
    </w:p>
    <w:p w:rsidR="00121DCF" w:rsidRDefault="00121DCF" w:rsidP="00121DCF">
      <w:pPr>
        <w:pStyle w:val="af1"/>
        <w:widowControl w:val="0"/>
        <w:jc w:val="center"/>
        <w:rPr>
          <w:b/>
          <w:bCs/>
          <w:color w:val="000000"/>
          <w:sz w:val="24"/>
          <w:szCs w:val="24"/>
        </w:rPr>
      </w:pPr>
    </w:p>
    <w:p w:rsidR="00121DCF" w:rsidRDefault="00121DCF" w:rsidP="00121DCF">
      <w:pPr>
        <w:pStyle w:val="af1"/>
        <w:widowControl w:val="0"/>
        <w:jc w:val="center"/>
        <w:rPr>
          <w:b/>
          <w:bCs/>
          <w:color w:val="000000"/>
          <w:sz w:val="24"/>
          <w:szCs w:val="24"/>
        </w:rPr>
      </w:pPr>
      <w:r w:rsidRPr="00F84929">
        <w:rPr>
          <w:b/>
          <w:bCs/>
          <w:color w:val="000000"/>
          <w:sz w:val="24"/>
          <w:szCs w:val="24"/>
        </w:rPr>
        <w:t>1</w:t>
      </w:r>
      <w:r>
        <w:rPr>
          <w:b/>
          <w:bCs/>
          <w:color w:val="000000"/>
          <w:sz w:val="24"/>
          <w:szCs w:val="24"/>
        </w:rPr>
        <w:t>0</w:t>
      </w:r>
      <w:r w:rsidRPr="00F84929">
        <w:rPr>
          <w:b/>
          <w:bCs/>
          <w:color w:val="000000"/>
          <w:sz w:val="24"/>
          <w:szCs w:val="24"/>
        </w:rPr>
        <w:t>. Юридическ</w:t>
      </w:r>
      <w:r>
        <w:rPr>
          <w:b/>
          <w:bCs/>
          <w:color w:val="000000"/>
          <w:sz w:val="24"/>
          <w:szCs w:val="24"/>
        </w:rPr>
        <w:t>ие адреса и платежные реквизиты</w:t>
      </w:r>
    </w:p>
    <w:p w:rsidR="00121DCF" w:rsidRPr="00F84929" w:rsidRDefault="00121DCF" w:rsidP="00121DCF">
      <w:pPr>
        <w:pStyle w:val="af1"/>
        <w:widowControl w:val="0"/>
        <w:ind w:firstLine="720"/>
        <w:jc w:val="center"/>
        <w:rPr>
          <w:b/>
          <w:bCs/>
          <w:color w:val="000000"/>
          <w:sz w:val="24"/>
          <w:szCs w:val="24"/>
        </w:rPr>
      </w:pPr>
    </w:p>
    <w:tbl>
      <w:tblPr>
        <w:tblW w:w="9536" w:type="dxa"/>
        <w:tblInd w:w="-72" w:type="dxa"/>
        <w:tblLayout w:type="fixed"/>
        <w:tblLook w:val="0000" w:firstRow="0" w:lastRow="0" w:firstColumn="0" w:lastColumn="0" w:noHBand="0" w:noVBand="0"/>
      </w:tblPr>
      <w:tblGrid>
        <w:gridCol w:w="1740"/>
        <w:gridCol w:w="1134"/>
        <w:gridCol w:w="1894"/>
        <w:gridCol w:w="1791"/>
        <w:gridCol w:w="1134"/>
        <w:gridCol w:w="1843"/>
      </w:tblGrid>
      <w:tr w:rsidR="00121DCF" w:rsidRPr="008F1655" w:rsidTr="00477BD9">
        <w:trPr>
          <w:trHeight w:val="398"/>
        </w:trPr>
        <w:tc>
          <w:tcPr>
            <w:tcW w:w="4768" w:type="dxa"/>
            <w:gridSpan w:val="3"/>
            <w:vAlign w:val="center"/>
          </w:tcPr>
          <w:p w:rsidR="00121DCF" w:rsidRPr="008F1655" w:rsidRDefault="00121DCF" w:rsidP="00477BD9">
            <w:pPr>
              <w:tabs>
                <w:tab w:val="left" w:pos="6634"/>
              </w:tabs>
              <w:jc w:val="center"/>
              <w:rPr>
                <w:b/>
                <w:bCs/>
              </w:rPr>
            </w:pPr>
            <w:r w:rsidRPr="008F1655">
              <w:rPr>
                <w:b/>
                <w:sz w:val="22"/>
                <w:szCs w:val="22"/>
              </w:rPr>
              <w:t>Заказчик</w:t>
            </w:r>
          </w:p>
        </w:tc>
        <w:tc>
          <w:tcPr>
            <w:tcW w:w="4768" w:type="dxa"/>
            <w:gridSpan w:val="3"/>
            <w:vAlign w:val="center"/>
          </w:tcPr>
          <w:p w:rsidR="00121DCF" w:rsidRPr="008F1655" w:rsidRDefault="00121DCF" w:rsidP="00477BD9">
            <w:pPr>
              <w:tabs>
                <w:tab w:val="left" w:pos="6634"/>
              </w:tabs>
              <w:jc w:val="center"/>
              <w:rPr>
                <w:b/>
                <w:bCs/>
              </w:rPr>
            </w:pPr>
            <w:r>
              <w:rPr>
                <w:b/>
                <w:bCs/>
                <w:sz w:val="22"/>
                <w:szCs w:val="22"/>
              </w:rPr>
              <w:t>Исполнитель</w:t>
            </w:r>
          </w:p>
        </w:tc>
      </w:tr>
      <w:tr w:rsidR="00121DCF" w:rsidRPr="008F1655" w:rsidTr="00477BD9">
        <w:trPr>
          <w:trHeight w:val="398"/>
        </w:trPr>
        <w:tc>
          <w:tcPr>
            <w:tcW w:w="4768" w:type="dxa"/>
            <w:gridSpan w:val="3"/>
            <w:vAlign w:val="center"/>
          </w:tcPr>
          <w:p w:rsidR="00121DCF" w:rsidRPr="008F1655" w:rsidRDefault="00121DCF" w:rsidP="00477BD9">
            <w:pPr>
              <w:tabs>
                <w:tab w:val="left" w:pos="6634"/>
              </w:tabs>
              <w:jc w:val="center"/>
              <w:rPr>
                <w:b/>
              </w:rPr>
            </w:pPr>
            <w:r>
              <w:rPr>
                <w:b/>
                <w:sz w:val="22"/>
                <w:szCs w:val="22"/>
              </w:rPr>
              <w:t>ГА</w:t>
            </w:r>
            <w:r w:rsidRPr="008F1655">
              <w:rPr>
                <w:b/>
                <w:sz w:val="22"/>
                <w:szCs w:val="22"/>
              </w:rPr>
              <w:t>УЗ АО «ВСП</w:t>
            </w:r>
          </w:p>
        </w:tc>
        <w:tc>
          <w:tcPr>
            <w:tcW w:w="4768" w:type="dxa"/>
            <w:gridSpan w:val="3"/>
            <w:vAlign w:val="center"/>
          </w:tcPr>
          <w:p w:rsidR="00121DCF" w:rsidRPr="008F1655" w:rsidRDefault="00121DCF" w:rsidP="00477BD9">
            <w:pPr>
              <w:tabs>
                <w:tab w:val="left" w:pos="6634"/>
              </w:tabs>
              <w:jc w:val="center"/>
              <w:rPr>
                <w:b/>
                <w:bCs/>
              </w:rPr>
            </w:pPr>
          </w:p>
        </w:tc>
      </w:tr>
      <w:tr w:rsidR="00121DCF" w:rsidRPr="008F1655" w:rsidTr="00477BD9">
        <w:trPr>
          <w:trHeight w:val="2615"/>
        </w:trPr>
        <w:tc>
          <w:tcPr>
            <w:tcW w:w="4768" w:type="dxa"/>
            <w:gridSpan w:val="3"/>
          </w:tcPr>
          <w:p w:rsidR="00121DCF" w:rsidRDefault="00121DCF" w:rsidP="00477BD9">
            <w:pPr>
              <w:tabs>
                <w:tab w:val="left" w:pos="3206"/>
                <w:tab w:val="left" w:pos="6634"/>
              </w:tabs>
            </w:pPr>
            <w:r>
              <w:rPr>
                <w:sz w:val="22"/>
                <w:szCs w:val="22"/>
              </w:rPr>
              <w:t>Юридический адрес:</w:t>
            </w:r>
          </w:p>
          <w:p w:rsidR="00121DCF" w:rsidRDefault="00121DCF" w:rsidP="00477BD9">
            <w:pPr>
              <w:tabs>
                <w:tab w:val="left" w:pos="3206"/>
                <w:tab w:val="left" w:pos="6634"/>
              </w:tabs>
            </w:pPr>
            <w:r>
              <w:rPr>
                <w:sz w:val="22"/>
                <w:szCs w:val="22"/>
              </w:rPr>
              <w:t>165150, Архангельская обл., г. Вельск, ул. Дзержинского, д. 42</w:t>
            </w:r>
          </w:p>
          <w:p w:rsidR="00121DCF" w:rsidRDefault="00121DCF" w:rsidP="00477BD9">
            <w:r>
              <w:rPr>
                <w:sz w:val="22"/>
                <w:szCs w:val="22"/>
              </w:rPr>
              <w:t>Почтовый адрес:</w:t>
            </w:r>
          </w:p>
          <w:p w:rsidR="00121DCF" w:rsidRDefault="00121DCF" w:rsidP="00477BD9">
            <w:pPr>
              <w:tabs>
                <w:tab w:val="left" w:pos="3206"/>
                <w:tab w:val="left" w:pos="6634"/>
              </w:tabs>
            </w:pPr>
            <w:r>
              <w:rPr>
                <w:sz w:val="22"/>
                <w:szCs w:val="22"/>
              </w:rPr>
              <w:t>165150, Архангельская обл., г. Вельск, ул. Дзержинского, д. 42</w:t>
            </w:r>
          </w:p>
          <w:p w:rsidR="00121DCF" w:rsidRDefault="00121DCF" w:rsidP="00477BD9">
            <w:pPr>
              <w:pStyle w:val="af6"/>
              <w:spacing w:after="0"/>
            </w:pPr>
            <w:r>
              <w:rPr>
                <w:sz w:val="22"/>
                <w:szCs w:val="22"/>
              </w:rPr>
              <w:t>Телефон: (8-818-36) 6-44-66</w:t>
            </w:r>
          </w:p>
          <w:p w:rsidR="00121DCF" w:rsidRDefault="00121DCF" w:rsidP="00477BD9">
            <w:pPr>
              <w:pStyle w:val="af6"/>
              <w:spacing w:after="0"/>
            </w:pPr>
            <w:r>
              <w:rPr>
                <w:sz w:val="22"/>
                <w:szCs w:val="22"/>
              </w:rPr>
              <w:t>Факс: (8-818-36) 6-43-82</w:t>
            </w:r>
          </w:p>
          <w:p w:rsidR="00121DCF" w:rsidRPr="008551F1" w:rsidRDefault="00121DCF" w:rsidP="00477BD9">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4" w:history="1">
              <w:r>
                <w:rPr>
                  <w:rStyle w:val="ab"/>
                  <w:sz w:val="22"/>
                  <w:szCs w:val="22"/>
                  <w:lang w:val="en-US"/>
                </w:rPr>
                <w:t>velstom</w:t>
              </w:r>
              <w:r w:rsidRPr="008551F1">
                <w:rPr>
                  <w:rStyle w:val="ab"/>
                  <w:sz w:val="22"/>
                  <w:szCs w:val="22"/>
                </w:rPr>
                <w:t>2@</w:t>
              </w:r>
              <w:r>
                <w:rPr>
                  <w:rStyle w:val="ab"/>
                  <w:sz w:val="22"/>
                  <w:szCs w:val="22"/>
                  <w:lang w:val="en-US"/>
                </w:rPr>
                <w:t>atnet</w:t>
              </w:r>
            </w:hyperlink>
            <w:r w:rsidRPr="008551F1">
              <w:rPr>
                <w:sz w:val="22"/>
                <w:szCs w:val="22"/>
              </w:rPr>
              <w:t>.</w:t>
            </w:r>
            <w:r>
              <w:rPr>
                <w:sz w:val="22"/>
                <w:szCs w:val="22"/>
                <w:lang w:val="en-US"/>
              </w:rPr>
              <w:t>ru</w:t>
            </w:r>
          </w:p>
          <w:p w:rsidR="00121DCF" w:rsidRDefault="00121DCF" w:rsidP="00477BD9">
            <w:pPr>
              <w:pStyle w:val="af6"/>
              <w:spacing w:after="0"/>
            </w:pPr>
            <w:r>
              <w:rPr>
                <w:sz w:val="22"/>
                <w:szCs w:val="22"/>
              </w:rPr>
              <w:t>ИНН 2907002500 / КПП 290701001</w:t>
            </w:r>
          </w:p>
          <w:p w:rsidR="00121DCF" w:rsidRDefault="00121DCF" w:rsidP="00477BD9">
            <w:pPr>
              <w:pStyle w:val="af6"/>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121DCF" w:rsidRDefault="00121DCF" w:rsidP="00477BD9">
            <w:pPr>
              <w:pStyle w:val="af6"/>
              <w:spacing w:after="0"/>
            </w:pPr>
            <w:r>
              <w:rPr>
                <w:sz w:val="22"/>
                <w:szCs w:val="22"/>
              </w:rPr>
              <w:t>Р/счет 40601810600001000001 ОТДЕЛЕНИЕ АРХАНГЕЛЬСК г. АРХАНГЕЛЬСК</w:t>
            </w:r>
          </w:p>
          <w:p w:rsidR="00121DCF" w:rsidRPr="008F1655" w:rsidRDefault="00121DCF" w:rsidP="00477BD9">
            <w:pPr>
              <w:pStyle w:val="af6"/>
              <w:spacing w:after="0"/>
            </w:pPr>
            <w:r>
              <w:rPr>
                <w:sz w:val="22"/>
                <w:szCs w:val="22"/>
              </w:rPr>
              <w:t>БИК 041117001, ОКПО 31301847, ОКОНХ 91514</w:t>
            </w:r>
          </w:p>
        </w:tc>
        <w:tc>
          <w:tcPr>
            <w:tcW w:w="4768" w:type="dxa"/>
            <w:gridSpan w:val="3"/>
          </w:tcPr>
          <w:p w:rsidR="00121DCF" w:rsidRPr="008F1655" w:rsidRDefault="00DC095D" w:rsidP="00477BD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p>
        </w:tc>
      </w:tr>
      <w:tr w:rsidR="00121DCF" w:rsidRPr="008F1655" w:rsidTr="00477BD9">
        <w:tc>
          <w:tcPr>
            <w:tcW w:w="4768" w:type="dxa"/>
            <w:gridSpan w:val="3"/>
          </w:tcPr>
          <w:p w:rsidR="00121DCF" w:rsidRPr="008F1655" w:rsidRDefault="00121DCF" w:rsidP="00477BD9">
            <w:pPr>
              <w:tabs>
                <w:tab w:val="left" w:pos="3206"/>
                <w:tab w:val="left" w:pos="6634"/>
              </w:tabs>
              <w:jc w:val="center"/>
            </w:pPr>
          </w:p>
        </w:tc>
        <w:tc>
          <w:tcPr>
            <w:tcW w:w="4768" w:type="dxa"/>
            <w:gridSpan w:val="3"/>
          </w:tcPr>
          <w:p w:rsidR="00121DCF" w:rsidRPr="008F1655" w:rsidRDefault="00121DCF" w:rsidP="00477BD9">
            <w:pPr>
              <w:tabs>
                <w:tab w:val="left" w:pos="6634"/>
              </w:tabs>
              <w:jc w:val="center"/>
              <w:rPr>
                <w:b/>
                <w:bCs/>
              </w:rPr>
            </w:pPr>
          </w:p>
        </w:tc>
      </w:tr>
      <w:tr w:rsidR="00121DCF" w:rsidRPr="008F1655" w:rsidTr="00477BD9">
        <w:tc>
          <w:tcPr>
            <w:tcW w:w="1740" w:type="dxa"/>
          </w:tcPr>
          <w:p w:rsidR="00121DCF" w:rsidRPr="008F1655" w:rsidRDefault="00121DCF" w:rsidP="00477BD9">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rsidR="00121DCF" w:rsidRPr="008F1655" w:rsidRDefault="00121DCF" w:rsidP="00477BD9">
            <w:pPr>
              <w:tabs>
                <w:tab w:val="left" w:pos="6634"/>
              </w:tabs>
              <w:jc w:val="center"/>
              <w:rPr>
                <w:b/>
                <w:bCs/>
              </w:rPr>
            </w:pPr>
          </w:p>
        </w:tc>
        <w:tc>
          <w:tcPr>
            <w:tcW w:w="1894" w:type="dxa"/>
          </w:tcPr>
          <w:p w:rsidR="00121DCF" w:rsidRPr="008F1655" w:rsidRDefault="00121DCF" w:rsidP="00477BD9">
            <w:pPr>
              <w:tabs>
                <w:tab w:val="left" w:pos="6634"/>
              </w:tabs>
              <w:jc w:val="center"/>
              <w:rPr>
                <w:b/>
                <w:bCs/>
              </w:rPr>
            </w:pPr>
            <w:r w:rsidRPr="008F1655">
              <w:rPr>
                <w:b/>
                <w:bCs/>
                <w:sz w:val="22"/>
                <w:szCs w:val="22"/>
              </w:rPr>
              <w:t>Л.Н. Шестакова</w:t>
            </w:r>
          </w:p>
        </w:tc>
        <w:tc>
          <w:tcPr>
            <w:tcW w:w="1791" w:type="dxa"/>
          </w:tcPr>
          <w:p w:rsidR="00121DCF" w:rsidRPr="008F1655" w:rsidRDefault="00121DCF" w:rsidP="00477BD9">
            <w:pPr>
              <w:tabs>
                <w:tab w:val="left" w:pos="6634"/>
              </w:tabs>
              <w:jc w:val="center"/>
              <w:rPr>
                <w:b/>
                <w:bCs/>
              </w:rPr>
            </w:pPr>
          </w:p>
        </w:tc>
        <w:tc>
          <w:tcPr>
            <w:tcW w:w="1134" w:type="dxa"/>
            <w:tcBorders>
              <w:bottom w:val="single" w:sz="4" w:space="0" w:color="auto"/>
            </w:tcBorders>
          </w:tcPr>
          <w:p w:rsidR="00121DCF" w:rsidRPr="008F1655" w:rsidRDefault="00121DCF" w:rsidP="00477BD9">
            <w:pPr>
              <w:tabs>
                <w:tab w:val="left" w:pos="6634"/>
              </w:tabs>
              <w:jc w:val="center"/>
              <w:rPr>
                <w:b/>
                <w:bCs/>
              </w:rPr>
            </w:pPr>
          </w:p>
        </w:tc>
        <w:tc>
          <w:tcPr>
            <w:tcW w:w="1843" w:type="dxa"/>
          </w:tcPr>
          <w:p w:rsidR="00121DCF" w:rsidRPr="008F1655" w:rsidRDefault="00121DCF" w:rsidP="00477BD9">
            <w:pPr>
              <w:tabs>
                <w:tab w:val="left" w:pos="6634"/>
              </w:tabs>
              <w:jc w:val="center"/>
              <w:rPr>
                <w:b/>
                <w:bCs/>
              </w:rPr>
            </w:pPr>
          </w:p>
        </w:tc>
      </w:tr>
    </w:tbl>
    <w:p w:rsidR="00121DCF" w:rsidRDefault="00121DCF" w:rsidP="00121DCF">
      <w:pPr>
        <w:widowControl w:val="0"/>
        <w:rPr>
          <w:b/>
        </w:rPr>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ind w:left="5812"/>
        <w:jc w:val="center"/>
      </w:pPr>
    </w:p>
    <w:p w:rsidR="00121DCF" w:rsidRDefault="00121DCF" w:rsidP="00121DCF">
      <w:pPr>
        <w:widowControl w:val="0"/>
        <w:ind w:left="5812"/>
        <w:jc w:val="center"/>
      </w:pPr>
    </w:p>
    <w:p w:rsidR="00477BD9" w:rsidRDefault="00477BD9" w:rsidP="00121DCF">
      <w:pPr>
        <w:widowControl w:val="0"/>
        <w:ind w:left="5812"/>
        <w:jc w:val="center"/>
      </w:pPr>
    </w:p>
    <w:p w:rsidR="00477BD9" w:rsidRDefault="00477BD9" w:rsidP="00121DCF">
      <w:pPr>
        <w:widowControl w:val="0"/>
        <w:ind w:left="5812"/>
        <w:jc w:val="center"/>
      </w:pPr>
    </w:p>
    <w:p w:rsidR="00477BD9" w:rsidRDefault="00477BD9" w:rsidP="00121DCF">
      <w:pPr>
        <w:widowControl w:val="0"/>
        <w:ind w:left="5812"/>
        <w:jc w:val="center"/>
      </w:pPr>
    </w:p>
    <w:p w:rsidR="00477BD9" w:rsidRDefault="00477BD9" w:rsidP="00121DCF">
      <w:pPr>
        <w:widowControl w:val="0"/>
        <w:ind w:left="5812"/>
        <w:jc w:val="center"/>
      </w:pPr>
    </w:p>
    <w:p w:rsidR="00477BD9" w:rsidRDefault="00477BD9" w:rsidP="00121DCF">
      <w:pPr>
        <w:widowControl w:val="0"/>
        <w:ind w:left="5812"/>
        <w:jc w:val="center"/>
      </w:pPr>
    </w:p>
    <w:p w:rsidR="00477BD9" w:rsidRDefault="00477BD9" w:rsidP="00121DCF">
      <w:pPr>
        <w:widowControl w:val="0"/>
        <w:ind w:left="5812"/>
        <w:jc w:val="center"/>
      </w:pPr>
    </w:p>
    <w:p w:rsidR="00477BD9" w:rsidRDefault="00477BD9" w:rsidP="00121DCF">
      <w:pPr>
        <w:widowControl w:val="0"/>
        <w:ind w:left="5812"/>
        <w:jc w:val="center"/>
      </w:pPr>
    </w:p>
    <w:p w:rsidR="00477BD9" w:rsidRDefault="00477BD9" w:rsidP="00121DCF">
      <w:pPr>
        <w:widowControl w:val="0"/>
        <w:ind w:left="5812"/>
        <w:jc w:val="center"/>
      </w:pPr>
    </w:p>
    <w:p w:rsidR="00121DCF" w:rsidRPr="00D3700A" w:rsidRDefault="00121DCF" w:rsidP="00121DCF">
      <w:pPr>
        <w:widowControl w:val="0"/>
        <w:ind w:left="5812"/>
        <w:jc w:val="center"/>
      </w:pPr>
      <w:r w:rsidRPr="00D3700A">
        <w:lastRenderedPageBreak/>
        <w:t>Приложение № 1</w:t>
      </w:r>
    </w:p>
    <w:p w:rsidR="00121DCF" w:rsidRPr="00D3700A" w:rsidRDefault="00121DCF" w:rsidP="00121DCF">
      <w:pPr>
        <w:ind w:left="5812"/>
        <w:jc w:val="center"/>
      </w:pPr>
      <w:r w:rsidRPr="00D3700A">
        <w:t xml:space="preserve">к </w:t>
      </w:r>
      <w:r>
        <w:t>Договору</w:t>
      </w:r>
      <w:r w:rsidRPr="00D3700A">
        <w:t xml:space="preserve"> № </w:t>
      </w:r>
      <w:r>
        <w:softHyphen/>
      </w:r>
      <w:r>
        <w:softHyphen/>
      </w:r>
      <w:r>
        <w:softHyphen/>
      </w:r>
      <w:r>
        <w:softHyphen/>
      </w:r>
      <w:r>
        <w:softHyphen/>
      </w:r>
      <w:r>
        <w:softHyphen/>
      </w:r>
      <w:r>
        <w:softHyphen/>
        <w:t>_____</w:t>
      </w:r>
    </w:p>
    <w:p w:rsidR="00121DCF" w:rsidRPr="00D3700A" w:rsidRDefault="00121DCF" w:rsidP="00121DCF">
      <w:pPr>
        <w:ind w:left="5812"/>
        <w:jc w:val="center"/>
      </w:pPr>
      <w:r w:rsidRPr="00D3700A">
        <w:t xml:space="preserve">от «___» </w:t>
      </w:r>
      <w:r>
        <w:t xml:space="preserve">________ </w:t>
      </w:r>
      <w:r w:rsidRPr="00D3700A">
        <w:t>201</w:t>
      </w:r>
      <w:r w:rsidR="00477BD9">
        <w:t>9</w:t>
      </w:r>
      <w:r w:rsidRPr="00D3700A">
        <w:t xml:space="preserve"> года</w:t>
      </w:r>
    </w:p>
    <w:p w:rsidR="00121DCF" w:rsidRDefault="00121DCF" w:rsidP="00121DCF">
      <w:pPr>
        <w:pStyle w:val="5"/>
        <w:tabs>
          <w:tab w:val="left" w:pos="851"/>
        </w:tabs>
        <w:spacing w:before="0" w:after="0"/>
        <w:jc w:val="center"/>
        <w:rPr>
          <w:i w:val="0"/>
          <w:snapToGrid w:val="0"/>
          <w:sz w:val="24"/>
          <w:szCs w:val="24"/>
        </w:rPr>
      </w:pPr>
    </w:p>
    <w:p w:rsidR="00121DCF" w:rsidRDefault="00121DCF" w:rsidP="00121DCF">
      <w:pPr>
        <w:pStyle w:val="5"/>
        <w:tabs>
          <w:tab w:val="left" w:pos="851"/>
        </w:tabs>
        <w:spacing w:before="0" w:after="0"/>
        <w:jc w:val="center"/>
        <w:rPr>
          <w:i w:val="0"/>
          <w:snapToGrid w:val="0"/>
          <w:sz w:val="24"/>
          <w:szCs w:val="24"/>
        </w:rPr>
      </w:pPr>
    </w:p>
    <w:tbl>
      <w:tblPr>
        <w:tblW w:w="10467" w:type="dxa"/>
        <w:tblInd w:w="-459" w:type="dxa"/>
        <w:tblLayout w:type="fixed"/>
        <w:tblLook w:val="0000" w:firstRow="0" w:lastRow="0" w:firstColumn="0" w:lastColumn="0" w:noHBand="0" w:noVBand="0"/>
      </w:tblPr>
      <w:tblGrid>
        <w:gridCol w:w="2410"/>
        <w:gridCol w:w="2693"/>
        <w:gridCol w:w="1134"/>
        <w:gridCol w:w="851"/>
        <w:gridCol w:w="709"/>
        <w:gridCol w:w="1134"/>
        <w:gridCol w:w="1536"/>
      </w:tblGrid>
      <w:tr w:rsidR="00121DCF" w:rsidTr="00477BD9">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21DCF" w:rsidRDefault="00121DCF" w:rsidP="00477BD9">
            <w:pPr>
              <w:jc w:val="center"/>
              <w:rPr>
                <w:b/>
                <w:bCs/>
                <w:color w:val="000000"/>
              </w:rPr>
            </w:pPr>
            <w:r>
              <w:rPr>
                <w:b/>
                <w:bCs/>
                <w:color w:val="000000"/>
              </w:rPr>
              <w:t xml:space="preserve">Наименование </w:t>
            </w:r>
          </w:p>
          <w:p w:rsidR="00121DCF" w:rsidRDefault="00121DCF" w:rsidP="00477BD9">
            <w:pPr>
              <w:jc w:val="center"/>
              <w:rPr>
                <w:b/>
                <w:bCs/>
                <w:color w:val="000000"/>
              </w:rPr>
            </w:pPr>
            <w:r>
              <w:rPr>
                <w:b/>
                <w:bCs/>
                <w:color w:val="000000"/>
              </w:rPr>
              <w:t>товара</w:t>
            </w:r>
          </w:p>
        </w:tc>
        <w:tc>
          <w:tcPr>
            <w:tcW w:w="2693" w:type="dxa"/>
            <w:tcBorders>
              <w:top w:val="single" w:sz="4" w:space="0" w:color="auto"/>
              <w:left w:val="nil"/>
              <w:bottom w:val="single" w:sz="4" w:space="0" w:color="auto"/>
              <w:right w:val="single" w:sz="4" w:space="0" w:color="auto"/>
            </w:tcBorders>
            <w:shd w:val="clear" w:color="auto" w:fill="auto"/>
            <w:vAlign w:val="center"/>
          </w:tcPr>
          <w:p w:rsidR="00121DCF" w:rsidRDefault="00121DCF" w:rsidP="00477BD9">
            <w:pPr>
              <w:jc w:val="center"/>
              <w:rPr>
                <w:b/>
                <w:bCs/>
                <w:color w:val="000000"/>
              </w:rPr>
            </w:pPr>
            <w:r>
              <w:rPr>
                <w:b/>
                <w:bCs/>
                <w:color w:val="000000"/>
              </w:rPr>
              <w:t xml:space="preserve">Торговое наименование, </w:t>
            </w:r>
            <w:r>
              <w:rPr>
                <w:b/>
                <w:bCs/>
                <w:color w:val="000000"/>
              </w:rPr>
              <w:br/>
              <w:t xml:space="preserve">Производитель, </w:t>
            </w:r>
            <w:r>
              <w:rPr>
                <w:b/>
                <w:bCs/>
                <w:color w:val="000000"/>
              </w:rPr>
              <w:br/>
              <w:t>Технические характеристики товара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21DCF" w:rsidRDefault="00121DCF" w:rsidP="00477BD9">
            <w:pPr>
              <w:jc w:val="center"/>
              <w:rPr>
                <w:b/>
                <w:bCs/>
                <w:color w:val="000000"/>
              </w:rPr>
            </w:pPr>
            <w:r>
              <w:rPr>
                <w:b/>
                <w:bCs/>
                <w:color w:val="000000"/>
              </w:rPr>
              <w:t>Страна происхождения</w:t>
            </w:r>
          </w:p>
        </w:tc>
        <w:tc>
          <w:tcPr>
            <w:tcW w:w="851" w:type="dxa"/>
            <w:tcBorders>
              <w:top w:val="single" w:sz="4" w:space="0" w:color="auto"/>
              <w:left w:val="nil"/>
              <w:bottom w:val="single" w:sz="4" w:space="0" w:color="auto"/>
              <w:right w:val="single" w:sz="4" w:space="0" w:color="auto"/>
            </w:tcBorders>
            <w:shd w:val="clear" w:color="auto" w:fill="auto"/>
            <w:vAlign w:val="center"/>
          </w:tcPr>
          <w:p w:rsidR="00121DCF" w:rsidRDefault="00121DCF" w:rsidP="00477BD9">
            <w:pPr>
              <w:jc w:val="center"/>
              <w:rPr>
                <w:b/>
                <w:bCs/>
                <w:color w:val="000000"/>
              </w:rPr>
            </w:pPr>
            <w:r>
              <w:rPr>
                <w:b/>
                <w:bCs/>
                <w:color w:val="00000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121DCF" w:rsidRDefault="00121DCF" w:rsidP="00477BD9">
            <w:pPr>
              <w:jc w:val="center"/>
              <w:rPr>
                <w:b/>
                <w:bCs/>
                <w:color w:val="000000"/>
              </w:rPr>
            </w:pPr>
            <w:r>
              <w:rPr>
                <w:b/>
                <w:bCs/>
                <w:color w:val="000000"/>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121DCF" w:rsidRDefault="00121DCF" w:rsidP="00477BD9">
            <w:pPr>
              <w:jc w:val="center"/>
              <w:rPr>
                <w:b/>
                <w:bCs/>
                <w:color w:val="000000"/>
              </w:rPr>
            </w:pPr>
            <w:r>
              <w:rPr>
                <w:b/>
                <w:bCs/>
                <w:color w:val="000000"/>
              </w:rPr>
              <w:t>Цена</w:t>
            </w:r>
          </w:p>
        </w:tc>
        <w:tc>
          <w:tcPr>
            <w:tcW w:w="1536" w:type="dxa"/>
            <w:tcBorders>
              <w:top w:val="single" w:sz="4" w:space="0" w:color="auto"/>
              <w:left w:val="nil"/>
              <w:bottom w:val="single" w:sz="4" w:space="0" w:color="auto"/>
              <w:right w:val="single" w:sz="4" w:space="0" w:color="auto"/>
            </w:tcBorders>
            <w:shd w:val="clear" w:color="auto" w:fill="auto"/>
            <w:vAlign w:val="center"/>
          </w:tcPr>
          <w:p w:rsidR="00121DCF" w:rsidRDefault="00121DCF" w:rsidP="00477BD9">
            <w:pPr>
              <w:jc w:val="center"/>
              <w:rPr>
                <w:b/>
                <w:bCs/>
                <w:color w:val="000000"/>
              </w:rPr>
            </w:pPr>
            <w:r>
              <w:rPr>
                <w:b/>
                <w:bCs/>
                <w:color w:val="000000"/>
              </w:rPr>
              <w:t>Сумма</w:t>
            </w:r>
          </w:p>
        </w:tc>
      </w:tr>
      <w:tr w:rsidR="00121DCF" w:rsidTr="00477BD9">
        <w:trPr>
          <w:trHeight w:val="471"/>
        </w:trPr>
        <w:tc>
          <w:tcPr>
            <w:tcW w:w="2410" w:type="dxa"/>
            <w:tcBorders>
              <w:top w:val="nil"/>
              <w:left w:val="single" w:sz="4" w:space="0" w:color="auto"/>
              <w:bottom w:val="single" w:sz="4" w:space="0" w:color="auto"/>
              <w:right w:val="single" w:sz="4" w:space="0" w:color="auto"/>
            </w:tcBorders>
            <w:shd w:val="clear" w:color="auto" w:fill="auto"/>
          </w:tcPr>
          <w:p w:rsidR="00121DCF" w:rsidRDefault="00121DCF" w:rsidP="00477BD9">
            <w:pPr>
              <w:rPr>
                <w:color w:val="000000"/>
              </w:rPr>
            </w:pPr>
          </w:p>
        </w:tc>
        <w:tc>
          <w:tcPr>
            <w:tcW w:w="2693"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1134"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536"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r>
      <w:tr w:rsidR="00121DCF" w:rsidTr="00477BD9">
        <w:trPr>
          <w:trHeight w:val="429"/>
        </w:trPr>
        <w:tc>
          <w:tcPr>
            <w:tcW w:w="2410" w:type="dxa"/>
            <w:tcBorders>
              <w:top w:val="nil"/>
              <w:left w:val="single" w:sz="4" w:space="0" w:color="auto"/>
              <w:bottom w:val="single" w:sz="4" w:space="0" w:color="auto"/>
              <w:right w:val="single" w:sz="4" w:space="0" w:color="auto"/>
            </w:tcBorders>
            <w:shd w:val="clear" w:color="auto" w:fill="auto"/>
          </w:tcPr>
          <w:p w:rsidR="00121DCF" w:rsidRDefault="00121DCF" w:rsidP="00477BD9">
            <w:pPr>
              <w:rPr>
                <w:color w:val="000000"/>
              </w:rPr>
            </w:pPr>
          </w:p>
        </w:tc>
        <w:tc>
          <w:tcPr>
            <w:tcW w:w="2693"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1134"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536"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r>
      <w:tr w:rsidR="00121DCF" w:rsidTr="00477BD9">
        <w:trPr>
          <w:trHeight w:val="414"/>
        </w:trPr>
        <w:tc>
          <w:tcPr>
            <w:tcW w:w="2410" w:type="dxa"/>
            <w:tcBorders>
              <w:top w:val="nil"/>
              <w:left w:val="single" w:sz="4" w:space="0" w:color="auto"/>
              <w:bottom w:val="single" w:sz="4" w:space="0" w:color="auto"/>
              <w:right w:val="single" w:sz="4" w:space="0" w:color="auto"/>
            </w:tcBorders>
            <w:shd w:val="clear" w:color="auto" w:fill="auto"/>
          </w:tcPr>
          <w:p w:rsidR="00121DCF" w:rsidRDefault="00121DCF" w:rsidP="00477BD9">
            <w:pPr>
              <w:rPr>
                <w:color w:val="000000"/>
              </w:rPr>
            </w:pPr>
          </w:p>
        </w:tc>
        <w:tc>
          <w:tcPr>
            <w:tcW w:w="2693"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1134"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536"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r>
      <w:tr w:rsidR="00121DCF" w:rsidTr="00477BD9">
        <w:trPr>
          <w:trHeight w:val="405"/>
        </w:trPr>
        <w:tc>
          <w:tcPr>
            <w:tcW w:w="2410" w:type="dxa"/>
            <w:tcBorders>
              <w:top w:val="nil"/>
              <w:left w:val="single" w:sz="4" w:space="0" w:color="auto"/>
              <w:bottom w:val="single" w:sz="4" w:space="0" w:color="auto"/>
              <w:right w:val="single" w:sz="4" w:space="0" w:color="auto"/>
            </w:tcBorders>
            <w:shd w:val="clear" w:color="auto" w:fill="auto"/>
          </w:tcPr>
          <w:p w:rsidR="00121DCF" w:rsidRDefault="00121DCF" w:rsidP="00477BD9">
            <w:pPr>
              <w:rPr>
                <w:color w:val="000000"/>
              </w:rPr>
            </w:pPr>
          </w:p>
        </w:tc>
        <w:tc>
          <w:tcPr>
            <w:tcW w:w="2693"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1134"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536"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r>
      <w:tr w:rsidR="00121DCF" w:rsidTr="00477BD9">
        <w:trPr>
          <w:trHeight w:val="425"/>
        </w:trPr>
        <w:tc>
          <w:tcPr>
            <w:tcW w:w="2410" w:type="dxa"/>
            <w:tcBorders>
              <w:top w:val="nil"/>
              <w:left w:val="single" w:sz="4" w:space="0" w:color="auto"/>
              <w:bottom w:val="single" w:sz="4" w:space="0" w:color="auto"/>
              <w:right w:val="single" w:sz="4" w:space="0" w:color="auto"/>
            </w:tcBorders>
            <w:shd w:val="clear" w:color="auto" w:fill="auto"/>
          </w:tcPr>
          <w:p w:rsidR="00121DCF" w:rsidRDefault="00121DCF" w:rsidP="00477BD9">
            <w:pPr>
              <w:rPr>
                <w:color w:val="000000"/>
              </w:rPr>
            </w:pPr>
          </w:p>
        </w:tc>
        <w:tc>
          <w:tcPr>
            <w:tcW w:w="2693"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1134" w:type="dxa"/>
            <w:tcBorders>
              <w:top w:val="nil"/>
              <w:left w:val="nil"/>
              <w:bottom w:val="single" w:sz="4" w:space="0" w:color="auto"/>
              <w:right w:val="single" w:sz="4" w:space="0" w:color="auto"/>
            </w:tcBorders>
            <w:shd w:val="clear" w:color="auto" w:fill="auto"/>
          </w:tcPr>
          <w:p w:rsidR="00121DCF" w:rsidRDefault="00121DCF" w:rsidP="00477BD9">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c>
          <w:tcPr>
            <w:tcW w:w="1536" w:type="dxa"/>
            <w:tcBorders>
              <w:top w:val="nil"/>
              <w:left w:val="nil"/>
              <w:bottom w:val="single" w:sz="4" w:space="0" w:color="auto"/>
              <w:right w:val="single" w:sz="4" w:space="0" w:color="auto"/>
            </w:tcBorders>
            <w:shd w:val="clear" w:color="auto" w:fill="auto"/>
            <w:vAlign w:val="center"/>
          </w:tcPr>
          <w:p w:rsidR="00121DCF" w:rsidRDefault="00121DCF" w:rsidP="00477BD9">
            <w:pPr>
              <w:jc w:val="center"/>
              <w:rPr>
                <w:color w:val="000000"/>
              </w:rPr>
            </w:pPr>
          </w:p>
        </w:tc>
      </w:tr>
    </w:tbl>
    <w:p w:rsidR="00121DCF" w:rsidRDefault="00121DCF" w:rsidP="00121DCF">
      <w:pPr>
        <w:pStyle w:val="ConsNonformat"/>
        <w:widowControl/>
        <w:ind w:right="0"/>
        <w:jc w:val="center"/>
        <w:rPr>
          <w:rFonts w:ascii="Times New Roman" w:hAnsi="Times New Roman"/>
          <w:color w:val="000000"/>
          <w:sz w:val="24"/>
          <w:szCs w:val="24"/>
        </w:rPr>
      </w:pPr>
    </w:p>
    <w:p w:rsidR="00121DCF" w:rsidRDefault="00121DCF" w:rsidP="00121DCF">
      <w:pPr>
        <w:pStyle w:val="ConsNonformat"/>
        <w:widowControl/>
        <w:ind w:right="0"/>
        <w:jc w:val="center"/>
        <w:rPr>
          <w:rFonts w:ascii="Times New Roman" w:hAnsi="Times New Roman"/>
          <w:color w:val="000000"/>
          <w:sz w:val="24"/>
          <w:szCs w:val="24"/>
        </w:rPr>
      </w:pPr>
      <w:r>
        <w:rPr>
          <w:rFonts w:ascii="Times New Roman" w:hAnsi="Times New Roman"/>
          <w:color w:val="000000"/>
          <w:sz w:val="24"/>
          <w:szCs w:val="24"/>
        </w:rPr>
        <w:t>ПОДПИСИ СТОРОН</w:t>
      </w:r>
    </w:p>
    <w:p w:rsidR="00121DCF" w:rsidRPr="00F05768" w:rsidRDefault="00121DCF" w:rsidP="00121DCF">
      <w:pPr>
        <w:pStyle w:val="ConsNonformat"/>
        <w:widowControl/>
        <w:ind w:right="0" w:firstLine="709"/>
        <w:jc w:val="center"/>
        <w:rPr>
          <w:rFonts w:ascii="Times New Roman" w:hAnsi="Times New Roman"/>
          <w:color w:val="000000"/>
          <w:sz w:val="24"/>
          <w:szCs w:val="24"/>
        </w:rPr>
      </w:pPr>
    </w:p>
    <w:tbl>
      <w:tblPr>
        <w:tblW w:w="9536" w:type="dxa"/>
        <w:jc w:val="center"/>
        <w:tblLayout w:type="fixed"/>
        <w:tblLook w:val="0000" w:firstRow="0" w:lastRow="0" w:firstColumn="0" w:lastColumn="0" w:noHBand="0" w:noVBand="0"/>
      </w:tblPr>
      <w:tblGrid>
        <w:gridCol w:w="1740"/>
        <w:gridCol w:w="1134"/>
        <w:gridCol w:w="1894"/>
        <w:gridCol w:w="1791"/>
        <w:gridCol w:w="1134"/>
        <w:gridCol w:w="1843"/>
      </w:tblGrid>
      <w:tr w:rsidR="00121DCF" w:rsidRPr="000D616A" w:rsidTr="00477BD9">
        <w:trPr>
          <w:jc w:val="center"/>
        </w:trPr>
        <w:tc>
          <w:tcPr>
            <w:tcW w:w="4768" w:type="dxa"/>
            <w:gridSpan w:val="3"/>
          </w:tcPr>
          <w:p w:rsidR="00121DCF" w:rsidRPr="000D616A" w:rsidRDefault="00121DCF" w:rsidP="00477BD9">
            <w:pPr>
              <w:tabs>
                <w:tab w:val="left" w:pos="3206"/>
                <w:tab w:val="left" w:pos="6634"/>
              </w:tabs>
              <w:jc w:val="center"/>
              <w:rPr>
                <w:b/>
              </w:rPr>
            </w:pPr>
            <w:r>
              <w:rPr>
                <w:b/>
                <w:sz w:val="22"/>
                <w:szCs w:val="22"/>
              </w:rPr>
              <w:t>Заказчик</w:t>
            </w:r>
          </w:p>
        </w:tc>
        <w:tc>
          <w:tcPr>
            <w:tcW w:w="4768" w:type="dxa"/>
            <w:gridSpan w:val="3"/>
          </w:tcPr>
          <w:p w:rsidR="00121DCF" w:rsidRPr="000D616A" w:rsidRDefault="00121DCF" w:rsidP="00477BD9">
            <w:pPr>
              <w:tabs>
                <w:tab w:val="left" w:pos="6634"/>
              </w:tabs>
              <w:jc w:val="center"/>
              <w:rPr>
                <w:b/>
                <w:bCs/>
              </w:rPr>
            </w:pPr>
            <w:r>
              <w:rPr>
                <w:b/>
                <w:bCs/>
                <w:sz w:val="22"/>
                <w:szCs w:val="22"/>
              </w:rPr>
              <w:t>Исполнитель</w:t>
            </w:r>
          </w:p>
        </w:tc>
      </w:tr>
      <w:tr w:rsidR="00121DCF" w:rsidRPr="008F1655" w:rsidTr="00477BD9">
        <w:trPr>
          <w:jc w:val="center"/>
        </w:trPr>
        <w:tc>
          <w:tcPr>
            <w:tcW w:w="4768" w:type="dxa"/>
            <w:gridSpan w:val="3"/>
          </w:tcPr>
          <w:p w:rsidR="00121DCF" w:rsidRPr="008F1655" w:rsidRDefault="00121DCF" w:rsidP="00477BD9">
            <w:pPr>
              <w:tabs>
                <w:tab w:val="left" w:pos="3206"/>
                <w:tab w:val="left" w:pos="6634"/>
              </w:tabs>
              <w:jc w:val="center"/>
            </w:pPr>
          </w:p>
        </w:tc>
        <w:tc>
          <w:tcPr>
            <w:tcW w:w="4768" w:type="dxa"/>
            <w:gridSpan w:val="3"/>
          </w:tcPr>
          <w:p w:rsidR="00121DCF" w:rsidRPr="008F1655" w:rsidRDefault="00121DCF" w:rsidP="00477BD9">
            <w:pPr>
              <w:tabs>
                <w:tab w:val="left" w:pos="6634"/>
              </w:tabs>
              <w:jc w:val="center"/>
              <w:rPr>
                <w:b/>
                <w:bCs/>
              </w:rPr>
            </w:pPr>
          </w:p>
        </w:tc>
      </w:tr>
      <w:tr w:rsidR="00121DCF" w:rsidRPr="008F1655" w:rsidTr="00477BD9">
        <w:trPr>
          <w:jc w:val="center"/>
        </w:trPr>
        <w:tc>
          <w:tcPr>
            <w:tcW w:w="1740" w:type="dxa"/>
          </w:tcPr>
          <w:p w:rsidR="00121DCF" w:rsidRPr="008F1655" w:rsidRDefault="00121DCF" w:rsidP="00477BD9">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rsidR="00121DCF" w:rsidRPr="008F1655" w:rsidRDefault="00121DCF" w:rsidP="00477BD9">
            <w:pPr>
              <w:tabs>
                <w:tab w:val="left" w:pos="6634"/>
              </w:tabs>
              <w:jc w:val="center"/>
              <w:rPr>
                <w:b/>
                <w:bCs/>
              </w:rPr>
            </w:pPr>
          </w:p>
        </w:tc>
        <w:tc>
          <w:tcPr>
            <w:tcW w:w="1894" w:type="dxa"/>
          </w:tcPr>
          <w:p w:rsidR="00121DCF" w:rsidRPr="008F1655" w:rsidRDefault="00121DCF" w:rsidP="00477BD9">
            <w:pPr>
              <w:tabs>
                <w:tab w:val="left" w:pos="6634"/>
              </w:tabs>
              <w:jc w:val="center"/>
              <w:rPr>
                <w:b/>
                <w:bCs/>
              </w:rPr>
            </w:pPr>
            <w:r w:rsidRPr="008F1655">
              <w:rPr>
                <w:b/>
                <w:bCs/>
                <w:sz w:val="22"/>
                <w:szCs w:val="22"/>
              </w:rPr>
              <w:t>Л.Н. Шестакова</w:t>
            </w:r>
          </w:p>
        </w:tc>
        <w:tc>
          <w:tcPr>
            <w:tcW w:w="1791" w:type="dxa"/>
          </w:tcPr>
          <w:p w:rsidR="00121DCF" w:rsidRPr="008F1655" w:rsidRDefault="00121DCF" w:rsidP="00477BD9">
            <w:pPr>
              <w:tabs>
                <w:tab w:val="left" w:pos="6634"/>
              </w:tabs>
              <w:jc w:val="center"/>
              <w:rPr>
                <w:b/>
                <w:bCs/>
              </w:rPr>
            </w:pPr>
          </w:p>
        </w:tc>
        <w:tc>
          <w:tcPr>
            <w:tcW w:w="1134" w:type="dxa"/>
            <w:tcBorders>
              <w:bottom w:val="single" w:sz="4" w:space="0" w:color="auto"/>
            </w:tcBorders>
          </w:tcPr>
          <w:p w:rsidR="00121DCF" w:rsidRPr="008F1655" w:rsidRDefault="00121DCF" w:rsidP="00477BD9">
            <w:pPr>
              <w:tabs>
                <w:tab w:val="left" w:pos="6634"/>
              </w:tabs>
              <w:jc w:val="center"/>
              <w:rPr>
                <w:b/>
                <w:bCs/>
              </w:rPr>
            </w:pPr>
          </w:p>
        </w:tc>
        <w:tc>
          <w:tcPr>
            <w:tcW w:w="1843" w:type="dxa"/>
          </w:tcPr>
          <w:p w:rsidR="00121DCF" w:rsidRPr="008F1655" w:rsidRDefault="00121DCF" w:rsidP="00477BD9">
            <w:pPr>
              <w:tabs>
                <w:tab w:val="left" w:pos="6634"/>
              </w:tabs>
              <w:jc w:val="center"/>
              <w:rPr>
                <w:b/>
                <w:bCs/>
              </w:rPr>
            </w:pPr>
          </w:p>
        </w:tc>
      </w:tr>
    </w:tbl>
    <w:p w:rsidR="00AE7506" w:rsidRDefault="00AE7506" w:rsidP="00FB3011">
      <w:pPr>
        <w:ind w:right="-2"/>
        <w:jc w:val="right"/>
        <w:rPr>
          <w:b/>
        </w:rPr>
      </w:pPr>
    </w:p>
    <w:sectPr w:rsidR="00AE7506" w:rsidSect="0014186E">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06" w:rsidRDefault="00674606">
      <w:r>
        <w:separator/>
      </w:r>
    </w:p>
  </w:endnote>
  <w:endnote w:type="continuationSeparator" w:id="0">
    <w:p w:rsidR="00674606" w:rsidRDefault="0067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D9" w:rsidRDefault="00477B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D9" w:rsidRDefault="00477BD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D9" w:rsidRDefault="00477B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06" w:rsidRDefault="00674606">
      <w:r>
        <w:separator/>
      </w:r>
    </w:p>
  </w:footnote>
  <w:footnote w:type="continuationSeparator" w:id="0">
    <w:p w:rsidR="00674606" w:rsidRDefault="0067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D9" w:rsidRDefault="00477B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D9" w:rsidRDefault="00477B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D9" w:rsidRDefault="00477B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21CD36A"/>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DFE3B3A"/>
    <w:lvl w:ilvl="0">
      <w:start w:val="1"/>
      <w:numFmt w:val="bullet"/>
      <w:lvlText w:val=""/>
      <w:lvlJc w:val="left"/>
      <w:pPr>
        <w:tabs>
          <w:tab w:val="num" w:pos="643"/>
        </w:tabs>
        <w:ind w:left="643" w:hanging="360"/>
      </w:pPr>
      <w:rPr>
        <w:rFonts w:ascii="Symbol" w:hAnsi="Symbol" w:hint="default"/>
      </w:rPr>
    </w:lvl>
  </w:abstractNum>
  <w:abstractNum w:abstractNumId="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3">
    <w:nsid w:val="087E76BF"/>
    <w:multiLevelType w:val="hybridMultilevel"/>
    <w:tmpl w:val="9D2AC2A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171AC5"/>
    <w:multiLevelType w:val="hybridMultilevel"/>
    <w:tmpl w:val="3D9E68E8"/>
    <w:lvl w:ilvl="0" w:tplc="1E5AC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7">
    <w:nsid w:val="2A386FE7"/>
    <w:multiLevelType w:val="hybridMultilevel"/>
    <w:tmpl w:val="84AAF79A"/>
    <w:lvl w:ilvl="0" w:tplc="99C6B1BE">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2C54B4"/>
    <w:multiLevelType w:val="hybridMultilevel"/>
    <w:tmpl w:val="7A3CE1AE"/>
    <w:lvl w:ilvl="0" w:tplc="3D4258B4">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A21D6"/>
    <w:multiLevelType w:val="hybridMultilevel"/>
    <w:tmpl w:val="7CD0B446"/>
    <w:lvl w:ilvl="0" w:tplc="65444D00">
      <w:start w:val="1"/>
      <w:numFmt w:val="decimal"/>
      <w:lvlText w:val="%1."/>
      <w:lvlJc w:val="left"/>
      <w:pPr>
        <w:ind w:left="3904"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071F0A"/>
    <w:multiLevelType w:val="hybridMultilevel"/>
    <w:tmpl w:val="70749EFA"/>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4E6C73"/>
    <w:multiLevelType w:val="hybridMultilevel"/>
    <w:tmpl w:val="2ECCA0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A44649C"/>
    <w:multiLevelType w:val="hybridMultilevel"/>
    <w:tmpl w:val="FECEEFCA"/>
    <w:lvl w:ilvl="0" w:tplc="99C6B1BE">
      <w:start w:val="1"/>
      <w:numFmt w:val="bullet"/>
      <w:lvlText w:val=""/>
      <w:lvlJc w:val="left"/>
      <w:pPr>
        <w:tabs>
          <w:tab w:val="num" w:pos="1260"/>
        </w:tabs>
        <w:ind w:left="12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15">
    <w:nsid w:val="511F64E0"/>
    <w:multiLevelType w:val="multilevel"/>
    <w:tmpl w:val="6040FD56"/>
    <w:lvl w:ilvl="0">
      <w:start w:val="1"/>
      <w:numFmt w:val="decimal"/>
      <w:lvlText w:val="%1."/>
      <w:lvlJc w:val="left"/>
      <w:pPr>
        <w:ind w:left="3196" w:hanging="360"/>
      </w:pPr>
      <w:rPr>
        <w:rFonts w:hint="default"/>
        <w:b/>
      </w:rPr>
    </w:lvl>
    <w:lvl w:ilvl="1">
      <w:start w:val="3"/>
      <w:numFmt w:val="decimal"/>
      <w:isLgl/>
      <w:lvlText w:val="%1.%2."/>
      <w:lvlJc w:val="left"/>
      <w:pPr>
        <w:ind w:left="3267" w:hanging="4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71" w:hanging="1080"/>
      </w:pPr>
      <w:rPr>
        <w:rFonts w:hint="default"/>
      </w:rPr>
    </w:lvl>
    <w:lvl w:ilvl="6">
      <w:start w:val="1"/>
      <w:numFmt w:val="decimal"/>
      <w:isLgl/>
      <w:lvlText w:val="%1.%2.%3.%4.%5.%6.%7."/>
      <w:lvlJc w:val="left"/>
      <w:pPr>
        <w:ind w:left="4342"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4724" w:hanging="1800"/>
      </w:pPr>
      <w:rPr>
        <w:rFonts w:hint="default"/>
      </w:rPr>
    </w:lvl>
  </w:abstractNum>
  <w:abstractNum w:abstractNumId="1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7">
    <w:nsid w:val="7DB00F92"/>
    <w:multiLevelType w:val="multilevel"/>
    <w:tmpl w:val="1B06202A"/>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8"/>
  </w:num>
  <w:num w:numId="13">
    <w:abstractNumId w:val="7"/>
  </w:num>
  <w:num w:numId="14">
    <w:abstractNumId w:val="4"/>
  </w:num>
  <w:num w:numId="15">
    <w:abstractNumId w:val="14"/>
  </w:num>
  <w:num w:numId="16">
    <w:abstractNumId w:val="11"/>
  </w:num>
  <w:num w:numId="17">
    <w:abstractNumId w:val="2"/>
  </w:num>
  <w:num w:numId="18">
    <w:abstractNumId w:val="5"/>
  </w:num>
  <w:num w:numId="19">
    <w:abstractNumId w:val="13"/>
  </w:num>
  <w:num w:numId="20">
    <w:abstractNumId w:val="3"/>
  </w:num>
  <w:num w:numId="21">
    <w:abstractNumId w:val="10"/>
  </w:num>
  <w:num w:numId="22">
    <w:abstractNumId w:val="15"/>
  </w:num>
  <w:num w:numId="23">
    <w:abstractNumId w:val="17"/>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1E03"/>
    <w:rsid w:val="00002E1C"/>
    <w:rsid w:val="00002EF8"/>
    <w:rsid w:val="00004A67"/>
    <w:rsid w:val="000051DC"/>
    <w:rsid w:val="0000565F"/>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3C26"/>
    <w:rsid w:val="000262E2"/>
    <w:rsid w:val="000264FF"/>
    <w:rsid w:val="00026617"/>
    <w:rsid w:val="0003253E"/>
    <w:rsid w:val="00032A53"/>
    <w:rsid w:val="00032BA1"/>
    <w:rsid w:val="00032C05"/>
    <w:rsid w:val="000334D5"/>
    <w:rsid w:val="00033A7E"/>
    <w:rsid w:val="0003464D"/>
    <w:rsid w:val="000349D2"/>
    <w:rsid w:val="00036D2E"/>
    <w:rsid w:val="00040039"/>
    <w:rsid w:val="0004064D"/>
    <w:rsid w:val="000408D9"/>
    <w:rsid w:val="00041715"/>
    <w:rsid w:val="00041894"/>
    <w:rsid w:val="00043AE2"/>
    <w:rsid w:val="00043BE8"/>
    <w:rsid w:val="000468D3"/>
    <w:rsid w:val="0004730A"/>
    <w:rsid w:val="000473F3"/>
    <w:rsid w:val="00047900"/>
    <w:rsid w:val="0005314B"/>
    <w:rsid w:val="000538FA"/>
    <w:rsid w:val="00054BDC"/>
    <w:rsid w:val="00057CEF"/>
    <w:rsid w:val="00061BBD"/>
    <w:rsid w:val="00063B4D"/>
    <w:rsid w:val="000643A3"/>
    <w:rsid w:val="00064C4D"/>
    <w:rsid w:val="00065037"/>
    <w:rsid w:val="000650E9"/>
    <w:rsid w:val="00065504"/>
    <w:rsid w:val="000664EF"/>
    <w:rsid w:val="00070048"/>
    <w:rsid w:val="00070A96"/>
    <w:rsid w:val="00072541"/>
    <w:rsid w:val="00073F9D"/>
    <w:rsid w:val="000777BA"/>
    <w:rsid w:val="000807E9"/>
    <w:rsid w:val="000820E6"/>
    <w:rsid w:val="000834BC"/>
    <w:rsid w:val="00083827"/>
    <w:rsid w:val="00083B91"/>
    <w:rsid w:val="0008472C"/>
    <w:rsid w:val="0009138D"/>
    <w:rsid w:val="00091945"/>
    <w:rsid w:val="000952B6"/>
    <w:rsid w:val="00095E34"/>
    <w:rsid w:val="00096DF9"/>
    <w:rsid w:val="000A1036"/>
    <w:rsid w:val="000A1BBB"/>
    <w:rsid w:val="000A2B49"/>
    <w:rsid w:val="000A2C87"/>
    <w:rsid w:val="000A2CC4"/>
    <w:rsid w:val="000A5A69"/>
    <w:rsid w:val="000A761A"/>
    <w:rsid w:val="000A7F9D"/>
    <w:rsid w:val="000B002A"/>
    <w:rsid w:val="000B1A5C"/>
    <w:rsid w:val="000B503C"/>
    <w:rsid w:val="000B7647"/>
    <w:rsid w:val="000B7F09"/>
    <w:rsid w:val="000C0A8D"/>
    <w:rsid w:val="000C1CE1"/>
    <w:rsid w:val="000C25D7"/>
    <w:rsid w:val="000C2EE8"/>
    <w:rsid w:val="000C3546"/>
    <w:rsid w:val="000C40C5"/>
    <w:rsid w:val="000C5385"/>
    <w:rsid w:val="000C59E7"/>
    <w:rsid w:val="000D0D29"/>
    <w:rsid w:val="000D1931"/>
    <w:rsid w:val="000D1BE0"/>
    <w:rsid w:val="000D1EB2"/>
    <w:rsid w:val="000D2AF3"/>
    <w:rsid w:val="000D372F"/>
    <w:rsid w:val="000D4FCF"/>
    <w:rsid w:val="000D5724"/>
    <w:rsid w:val="000D616A"/>
    <w:rsid w:val="000D6CF4"/>
    <w:rsid w:val="000D6E31"/>
    <w:rsid w:val="000D7322"/>
    <w:rsid w:val="000D75F4"/>
    <w:rsid w:val="000E0A92"/>
    <w:rsid w:val="000E2A22"/>
    <w:rsid w:val="000E2F13"/>
    <w:rsid w:val="000E4B8B"/>
    <w:rsid w:val="000E4E7B"/>
    <w:rsid w:val="000E576D"/>
    <w:rsid w:val="000E5E41"/>
    <w:rsid w:val="000E66E2"/>
    <w:rsid w:val="000E6E70"/>
    <w:rsid w:val="000E72B3"/>
    <w:rsid w:val="000E7376"/>
    <w:rsid w:val="000F09FE"/>
    <w:rsid w:val="000F15E3"/>
    <w:rsid w:val="000F3934"/>
    <w:rsid w:val="000F6831"/>
    <w:rsid w:val="000F6BAC"/>
    <w:rsid w:val="0010277B"/>
    <w:rsid w:val="0010329F"/>
    <w:rsid w:val="001034EE"/>
    <w:rsid w:val="00103FD2"/>
    <w:rsid w:val="001042FE"/>
    <w:rsid w:val="001047DB"/>
    <w:rsid w:val="00104CAF"/>
    <w:rsid w:val="00105210"/>
    <w:rsid w:val="001071F9"/>
    <w:rsid w:val="001106DC"/>
    <w:rsid w:val="00110C08"/>
    <w:rsid w:val="001119E6"/>
    <w:rsid w:val="00111D7E"/>
    <w:rsid w:val="0011270B"/>
    <w:rsid w:val="001153B8"/>
    <w:rsid w:val="00116D50"/>
    <w:rsid w:val="00116F02"/>
    <w:rsid w:val="00117024"/>
    <w:rsid w:val="00121DAE"/>
    <w:rsid w:val="00121DCF"/>
    <w:rsid w:val="001247C7"/>
    <w:rsid w:val="00130989"/>
    <w:rsid w:val="0013193A"/>
    <w:rsid w:val="00131EE2"/>
    <w:rsid w:val="00133037"/>
    <w:rsid w:val="00133FC4"/>
    <w:rsid w:val="0013585D"/>
    <w:rsid w:val="00135B44"/>
    <w:rsid w:val="00136165"/>
    <w:rsid w:val="00137A90"/>
    <w:rsid w:val="00140ACA"/>
    <w:rsid w:val="00141129"/>
    <w:rsid w:val="0014129E"/>
    <w:rsid w:val="001413FF"/>
    <w:rsid w:val="0014186E"/>
    <w:rsid w:val="00141D78"/>
    <w:rsid w:val="00142C6F"/>
    <w:rsid w:val="00144053"/>
    <w:rsid w:val="001451E5"/>
    <w:rsid w:val="0014545B"/>
    <w:rsid w:val="0014564C"/>
    <w:rsid w:val="0014600B"/>
    <w:rsid w:val="00146381"/>
    <w:rsid w:val="00150CB5"/>
    <w:rsid w:val="001511B5"/>
    <w:rsid w:val="001518DC"/>
    <w:rsid w:val="00152A5D"/>
    <w:rsid w:val="00152B49"/>
    <w:rsid w:val="001542B3"/>
    <w:rsid w:val="00154D8F"/>
    <w:rsid w:val="0015537A"/>
    <w:rsid w:val="0015546E"/>
    <w:rsid w:val="00156187"/>
    <w:rsid w:val="00160C45"/>
    <w:rsid w:val="001655BB"/>
    <w:rsid w:val="00166184"/>
    <w:rsid w:val="001706CD"/>
    <w:rsid w:val="00172AA7"/>
    <w:rsid w:val="00173170"/>
    <w:rsid w:val="0017330A"/>
    <w:rsid w:val="001742DD"/>
    <w:rsid w:val="001758B4"/>
    <w:rsid w:val="00175BD1"/>
    <w:rsid w:val="001760A6"/>
    <w:rsid w:val="00176E94"/>
    <w:rsid w:val="001801CB"/>
    <w:rsid w:val="001803D6"/>
    <w:rsid w:val="0018060D"/>
    <w:rsid w:val="00180D72"/>
    <w:rsid w:val="001815C8"/>
    <w:rsid w:val="00181F81"/>
    <w:rsid w:val="001822DC"/>
    <w:rsid w:val="00184180"/>
    <w:rsid w:val="0018456D"/>
    <w:rsid w:val="00185134"/>
    <w:rsid w:val="00185AE3"/>
    <w:rsid w:val="0018615A"/>
    <w:rsid w:val="001862D3"/>
    <w:rsid w:val="00186D60"/>
    <w:rsid w:val="00187E4E"/>
    <w:rsid w:val="0019045D"/>
    <w:rsid w:val="00190477"/>
    <w:rsid w:val="00190BA2"/>
    <w:rsid w:val="00190F12"/>
    <w:rsid w:val="00191A1C"/>
    <w:rsid w:val="00193276"/>
    <w:rsid w:val="0019460B"/>
    <w:rsid w:val="00194A3A"/>
    <w:rsid w:val="00195697"/>
    <w:rsid w:val="001975A8"/>
    <w:rsid w:val="00197E96"/>
    <w:rsid w:val="00197E9D"/>
    <w:rsid w:val="001A1E4C"/>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2719"/>
    <w:rsid w:val="001D3777"/>
    <w:rsid w:val="001D48CA"/>
    <w:rsid w:val="001D50DE"/>
    <w:rsid w:val="001D5D4F"/>
    <w:rsid w:val="001D6423"/>
    <w:rsid w:val="001E0A9A"/>
    <w:rsid w:val="001E0CA0"/>
    <w:rsid w:val="001E1DAA"/>
    <w:rsid w:val="001E3961"/>
    <w:rsid w:val="001E559A"/>
    <w:rsid w:val="001E56CA"/>
    <w:rsid w:val="001E6171"/>
    <w:rsid w:val="001F16CC"/>
    <w:rsid w:val="001F280B"/>
    <w:rsid w:val="001F2E93"/>
    <w:rsid w:val="001F2FAD"/>
    <w:rsid w:val="001F4907"/>
    <w:rsid w:val="001F4AE8"/>
    <w:rsid w:val="001F60CC"/>
    <w:rsid w:val="001F69C1"/>
    <w:rsid w:val="001F6A2D"/>
    <w:rsid w:val="001F6D2B"/>
    <w:rsid w:val="001F6F93"/>
    <w:rsid w:val="002000CF"/>
    <w:rsid w:val="002005D6"/>
    <w:rsid w:val="00200654"/>
    <w:rsid w:val="00201466"/>
    <w:rsid w:val="00202012"/>
    <w:rsid w:val="002022E9"/>
    <w:rsid w:val="002022F1"/>
    <w:rsid w:val="002041FE"/>
    <w:rsid w:val="00205E2A"/>
    <w:rsid w:val="00206191"/>
    <w:rsid w:val="00207B21"/>
    <w:rsid w:val="0021059A"/>
    <w:rsid w:val="00211747"/>
    <w:rsid w:val="00211D52"/>
    <w:rsid w:val="002147C0"/>
    <w:rsid w:val="00214EBC"/>
    <w:rsid w:val="0021557B"/>
    <w:rsid w:val="0021581E"/>
    <w:rsid w:val="00215D95"/>
    <w:rsid w:val="00216790"/>
    <w:rsid w:val="00216EDB"/>
    <w:rsid w:val="0022064F"/>
    <w:rsid w:val="00224D20"/>
    <w:rsid w:val="00226099"/>
    <w:rsid w:val="00230999"/>
    <w:rsid w:val="00230BA1"/>
    <w:rsid w:val="0023211D"/>
    <w:rsid w:val="002327C5"/>
    <w:rsid w:val="00233453"/>
    <w:rsid w:val="00233883"/>
    <w:rsid w:val="00234708"/>
    <w:rsid w:val="00234716"/>
    <w:rsid w:val="0023766D"/>
    <w:rsid w:val="00240C94"/>
    <w:rsid w:val="00240D47"/>
    <w:rsid w:val="0024281B"/>
    <w:rsid w:val="0024576F"/>
    <w:rsid w:val="002457E1"/>
    <w:rsid w:val="00246921"/>
    <w:rsid w:val="00246A3E"/>
    <w:rsid w:val="00246A5E"/>
    <w:rsid w:val="00246B58"/>
    <w:rsid w:val="00247447"/>
    <w:rsid w:val="002479EF"/>
    <w:rsid w:val="00251E98"/>
    <w:rsid w:val="00253CFC"/>
    <w:rsid w:val="002544BF"/>
    <w:rsid w:val="0025514A"/>
    <w:rsid w:val="002553A6"/>
    <w:rsid w:val="00255ABD"/>
    <w:rsid w:val="00256066"/>
    <w:rsid w:val="002560E0"/>
    <w:rsid w:val="00256405"/>
    <w:rsid w:val="002573FF"/>
    <w:rsid w:val="00261C1C"/>
    <w:rsid w:val="00263282"/>
    <w:rsid w:val="00263922"/>
    <w:rsid w:val="002639EB"/>
    <w:rsid w:val="00263CE9"/>
    <w:rsid w:val="00265895"/>
    <w:rsid w:val="00267E4D"/>
    <w:rsid w:val="00271320"/>
    <w:rsid w:val="0027138B"/>
    <w:rsid w:val="002721CE"/>
    <w:rsid w:val="00272DBA"/>
    <w:rsid w:val="0027337D"/>
    <w:rsid w:val="002735C0"/>
    <w:rsid w:val="00273CDE"/>
    <w:rsid w:val="002740CC"/>
    <w:rsid w:val="002750E0"/>
    <w:rsid w:val="00275228"/>
    <w:rsid w:val="0027529E"/>
    <w:rsid w:val="00277651"/>
    <w:rsid w:val="002815C9"/>
    <w:rsid w:val="002825E3"/>
    <w:rsid w:val="0028282A"/>
    <w:rsid w:val="00282DBA"/>
    <w:rsid w:val="0028397D"/>
    <w:rsid w:val="00284377"/>
    <w:rsid w:val="00285251"/>
    <w:rsid w:val="002855F0"/>
    <w:rsid w:val="00286267"/>
    <w:rsid w:val="002866AE"/>
    <w:rsid w:val="0028676C"/>
    <w:rsid w:val="00286BE2"/>
    <w:rsid w:val="00287F74"/>
    <w:rsid w:val="00291174"/>
    <w:rsid w:val="002915DE"/>
    <w:rsid w:val="00292DD0"/>
    <w:rsid w:val="002952A4"/>
    <w:rsid w:val="00296159"/>
    <w:rsid w:val="002A05A5"/>
    <w:rsid w:val="002A1517"/>
    <w:rsid w:val="002A2A43"/>
    <w:rsid w:val="002A47B8"/>
    <w:rsid w:val="002A481E"/>
    <w:rsid w:val="002A54B6"/>
    <w:rsid w:val="002A5633"/>
    <w:rsid w:val="002A5F10"/>
    <w:rsid w:val="002A6552"/>
    <w:rsid w:val="002A6852"/>
    <w:rsid w:val="002A7285"/>
    <w:rsid w:val="002B0C01"/>
    <w:rsid w:val="002B5783"/>
    <w:rsid w:val="002C0C10"/>
    <w:rsid w:val="002C14B5"/>
    <w:rsid w:val="002C1A5E"/>
    <w:rsid w:val="002C1E18"/>
    <w:rsid w:val="002C4826"/>
    <w:rsid w:val="002C5010"/>
    <w:rsid w:val="002C64DE"/>
    <w:rsid w:val="002C6F6D"/>
    <w:rsid w:val="002C74B0"/>
    <w:rsid w:val="002C77C4"/>
    <w:rsid w:val="002C7BA0"/>
    <w:rsid w:val="002D52EF"/>
    <w:rsid w:val="002D671D"/>
    <w:rsid w:val="002E0C92"/>
    <w:rsid w:val="002E1691"/>
    <w:rsid w:val="002E20DB"/>
    <w:rsid w:val="002E21EC"/>
    <w:rsid w:val="002E2741"/>
    <w:rsid w:val="002E3570"/>
    <w:rsid w:val="002E4879"/>
    <w:rsid w:val="002E4B41"/>
    <w:rsid w:val="002E5A0A"/>
    <w:rsid w:val="002E5CD0"/>
    <w:rsid w:val="002E7476"/>
    <w:rsid w:val="002E7F52"/>
    <w:rsid w:val="002F06E6"/>
    <w:rsid w:val="002F40AD"/>
    <w:rsid w:val="002F5846"/>
    <w:rsid w:val="002F58D3"/>
    <w:rsid w:val="002F647F"/>
    <w:rsid w:val="002F6C80"/>
    <w:rsid w:val="002F6F92"/>
    <w:rsid w:val="002F710E"/>
    <w:rsid w:val="00301F4B"/>
    <w:rsid w:val="00302446"/>
    <w:rsid w:val="00304372"/>
    <w:rsid w:val="0030583D"/>
    <w:rsid w:val="00306241"/>
    <w:rsid w:val="00306636"/>
    <w:rsid w:val="00306AA8"/>
    <w:rsid w:val="00310A27"/>
    <w:rsid w:val="00310D47"/>
    <w:rsid w:val="003110EC"/>
    <w:rsid w:val="003113D6"/>
    <w:rsid w:val="00311578"/>
    <w:rsid w:val="0031345A"/>
    <w:rsid w:val="003145F6"/>
    <w:rsid w:val="003152C9"/>
    <w:rsid w:val="0032091D"/>
    <w:rsid w:val="00320BF1"/>
    <w:rsid w:val="003218ED"/>
    <w:rsid w:val="00322B47"/>
    <w:rsid w:val="00323006"/>
    <w:rsid w:val="0032353D"/>
    <w:rsid w:val="003264A6"/>
    <w:rsid w:val="00327812"/>
    <w:rsid w:val="00327930"/>
    <w:rsid w:val="00330A87"/>
    <w:rsid w:val="00330D40"/>
    <w:rsid w:val="00330E46"/>
    <w:rsid w:val="00331A72"/>
    <w:rsid w:val="00331BC8"/>
    <w:rsid w:val="003337BA"/>
    <w:rsid w:val="0033384F"/>
    <w:rsid w:val="0033479A"/>
    <w:rsid w:val="003347D3"/>
    <w:rsid w:val="00335C77"/>
    <w:rsid w:val="003406A9"/>
    <w:rsid w:val="00341E96"/>
    <w:rsid w:val="00342949"/>
    <w:rsid w:val="00343270"/>
    <w:rsid w:val="00343F91"/>
    <w:rsid w:val="00345525"/>
    <w:rsid w:val="003501FE"/>
    <w:rsid w:val="00350479"/>
    <w:rsid w:val="00351E04"/>
    <w:rsid w:val="00352265"/>
    <w:rsid w:val="00353D29"/>
    <w:rsid w:val="00354BB6"/>
    <w:rsid w:val="00354D5F"/>
    <w:rsid w:val="00355F66"/>
    <w:rsid w:val="00356DD0"/>
    <w:rsid w:val="00356FB6"/>
    <w:rsid w:val="00357D29"/>
    <w:rsid w:val="0036128B"/>
    <w:rsid w:val="003612C1"/>
    <w:rsid w:val="003617E0"/>
    <w:rsid w:val="00361B9E"/>
    <w:rsid w:val="00361DC1"/>
    <w:rsid w:val="00361E17"/>
    <w:rsid w:val="0036279E"/>
    <w:rsid w:val="0036315D"/>
    <w:rsid w:val="0036382D"/>
    <w:rsid w:val="00366305"/>
    <w:rsid w:val="00366951"/>
    <w:rsid w:val="0036709E"/>
    <w:rsid w:val="00367A3A"/>
    <w:rsid w:val="00371534"/>
    <w:rsid w:val="00371579"/>
    <w:rsid w:val="003732C3"/>
    <w:rsid w:val="00373438"/>
    <w:rsid w:val="003736A5"/>
    <w:rsid w:val="00374AC1"/>
    <w:rsid w:val="0037748A"/>
    <w:rsid w:val="0038168D"/>
    <w:rsid w:val="00382109"/>
    <w:rsid w:val="0038288A"/>
    <w:rsid w:val="00382A8C"/>
    <w:rsid w:val="00383667"/>
    <w:rsid w:val="00384B19"/>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9CE"/>
    <w:rsid w:val="003A3B04"/>
    <w:rsid w:val="003A3C8C"/>
    <w:rsid w:val="003B08CE"/>
    <w:rsid w:val="003B0AB4"/>
    <w:rsid w:val="003B10D7"/>
    <w:rsid w:val="003B2181"/>
    <w:rsid w:val="003B2CC5"/>
    <w:rsid w:val="003B5026"/>
    <w:rsid w:val="003B5390"/>
    <w:rsid w:val="003B6DE1"/>
    <w:rsid w:val="003C0403"/>
    <w:rsid w:val="003C271E"/>
    <w:rsid w:val="003C33F2"/>
    <w:rsid w:val="003C34FA"/>
    <w:rsid w:val="003C37C0"/>
    <w:rsid w:val="003C38AF"/>
    <w:rsid w:val="003C4CD7"/>
    <w:rsid w:val="003C5410"/>
    <w:rsid w:val="003C5FDA"/>
    <w:rsid w:val="003C6151"/>
    <w:rsid w:val="003C739B"/>
    <w:rsid w:val="003D088A"/>
    <w:rsid w:val="003D1895"/>
    <w:rsid w:val="003D4025"/>
    <w:rsid w:val="003D5A39"/>
    <w:rsid w:val="003D5D81"/>
    <w:rsid w:val="003D6812"/>
    <w:rsid w:val="003D6C34"/>
    <w:rsid w:val="003E06D9"/>
    <w:rsid w:val="003E18AA"/>
    <w:rsid w:val="003E30A4"/>
    <w:rsid w:val="003E31F5"/>
    <w:rsid w:val="003E4DC6"/>
    <w:rsid w:val="003E4FAE"/>
    <w:rsid w:val="003E54F9"/>
    <w:rsid w:val="003E558F"/>
    <w:rsid w:val="003E63D8"/>
    <w:rsid w:val="003F224C"/>
    <w:rsid w:val="003F2A0E"/>
    <w:rsid w:val="003F428D"/>
    <w:rsid w:val="0040053C"/>
    <w:rsid w:val="00400C02"/>
    <w:rsid w:val="00400C96"/>
    <w:rsid w:val="00401304"/>
    <w:rsid w:val="00401308"/>
    <w:rsid w:val="00401A56"/>
    <w:rsid w:val="00402708"/>
    <w:rsid w:val="0040374D"/>
    <w:rsid w:val="00404097"/>
    <w:rsid w:val="004058E0"/>
    <w:rsid w:val="004067F3"/>
    <w:rsid w:val="004105A1"/>
    <w:rsid w:val="004105CC"/>
    <w:rsid w:val="00410BA4"/>
    <w:rsid w:val="004111AB"/>
    <w:rsid w:val="004112E4"/>
    <w:rsid w:val="004137FC"/>
    <w:rsid w:val="00413FD1"/>
    <w:rsid w:val="004162E3"/>
    <w:rsid w:val="00416613"/>
    <w:rsid w:val="00416AA1"/>
    <w:rsid w:val="00417805"/>
    <w:rsid w:val="0041795D"/>
    <w:rsid w:val="004179F6"/>
    <w:rsid w:val="00421672"/>
    <w:rsid w:val="0042199E"/>
    <w:rsid w:val="00421ED5"/>
    <w:rsid w:val="00422614"/>
    <w:rsid w:val="00425363"/>
    <w:rsid w:val="00426B87"/>
    <w:rsid w:val="004302C3"/>
    <w:rsid w:val="00432266"/>
    <w:rsid w:val="004323C9"/>
    <w:rsid w:val="00433BC2"/>
    <w:rsid w:val="004350F8"/>
    <w:rsid w:val="004352D1"/>
    <w:rsid w:val="004357AA"/>
    <w:rsid w:val="00435D2E"/>
    <w:rsid w:val="00443372"/>
    <w:rsid w:val="0044368A"/>
    <w:rsid w:val="004443B8"/>
    <w:rsid w:val="00444DD3"/>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0745"/>
    <w:rsid w:val="00462866"/>
    <w:rsid w:val="00463444"/>
    <w:rsid w:val="00463A36"/>
    <w:rsid w:val="00465296"/>
    <w:rsid w:val="00465994"/>
    <w:rsid w:val="00465BE6"/>
    <w:rsid w:val="00466112"/>
    <w:rsid w:val="004661B6"/>
    <w:rsid w:val="0047021E"/>
    <w:rsid w:val="004720AA"/>
    <w:rsid w:val="004720F6"/>
    <w:rsid w:val="00472129"/>
    <w:rsid w:val="004734A2"/>
    <w:rsid w:val="0047725F"/>
    <w:rsid w:val="004776A5"/>
    <w:rsid w:val="00477BD9"/>
    <w:rsid w:val="004805DE"/>
    <w:rsid w:val="004806EB"/>
    <w:rsid w:val="00481846"/>
    <w:rsid w:val="00481AEF"/>
    <w:rsid w:val="004835CA"/>
    <w:rsid w:val="00483DA3"/>
    <w:rsid w:val="004872EA"/>
    <w:rsid w:val="00487615"/>
    <w:rsid w:val="0049011F"/>
    <w:rsid w:val="00490B56"/>
    <w:rsid w:val="0049162B"/>
    <w:rsid w:val="00492D40"/>
    <w:rsid w:val="004931A9"/>
    <w:rsid w:val="004944D8"/>
    <w:rsid w:val="00496693"/>
    <w:rsid w:val="0049695E"/>
    <w:rsid w:val="004A027E"/>
    <w:rsid w:val="004A1F73"/>
    <w:rsid w:val="004A2ADA"/>
    <w:rsid w:val="004A3BFF"/>
    <w:rsid w:val="004A6115"/>
    <w:rsid w:val="004A61E5"/>
    <w:rsid w:val="004A6A58"/>
    <w:rsid w:val="004A6BA3"/>
    <w:rsid w:val="004B0B53"/>
    <w:rsid w:val="004B120D"/>
    <w:rsid w:val="004B1318"/>
    <w:rsid w:val="004B2EDC"/>
    <w:rsid w:val="004B4D41"/>
    <w:rsid w:val="004B53B3"/>
    <w:rsid w:val="004B565A"/>
    <w:rsid w:val="004B58A7"/>
    <w:rsid w:val="004B5978"/>
    <w:rsid w:val="004B63C5"/>
    <w:rsid w:val="004B70D9"/>
    <w:rsid w:val="004B7BD3"/>
    <w:rsid w:val="004B7CA6"/>
    <w:rsid w:val="004C1C13"/>
    <w:rsid w:val="004C208C"/>
    <w:rsid w:val="004C3E18"/>
    <w:rsid w:val="004C4C50"/>
    <w:rsid w:val="004C579F"/>
    <w:rsid w:val="004C64CB"/>
    <w:rsid w:val="004C7310"/>
    <w:rsid w:val="004C734E"/>
    <w:rsid w:val="004D147C"/>
    <w:rsid w:val="004D2805"/>
    <w:rsid w:val="004D2C2B"/>
    <w:rsid w:val="004D30EA"/>
    <w:rsid w:val="004D34BF"/>
    <w:rsid w:val="004D38D9"/>
    <w:rsid w:val="004D5263"/>
    <w:rsid w:val="004D5DAB"/>
    <w:rsid w:val="004D6C25"/>
    <w:rsid w:val="004E0DF1"/>
    <w:rsid w:val="004E5283"/>
    <w:rsid w:val="004E57F9"/>
    <w:rsid w:val="004E7B4B"/>
    <w:rsid w:val="004F0815"/>
    <w:rsid w:val="004F1D5E"/>
    <w:rsid w:val="004F3F8D"/>
    <w:rsid w:val="004F4499"/>
    <w:rsid w:val="004F5A92"/>
    <w:rsid w:val="004F637F"/>
    <w:rsid w:val="004F71FB"/>
    <w:rsid w:val="004F76CE"/>
    <w:rsid w:val="004F7D4D"/>
    <w:rsid w:val="00500A75"/>
    <w:rsid w:val="00504230"/>
    <w:rsid w:val="00504348"/>
    <w:rsid w:val="005050B8"/>
    <w:rsid w:val="005059D5"/>
    <w:rsid w:val="0051092B"/>
    <w:rsid w:val="00510B4E"/>
    <w:rsid w:val="00510D45"/>
    <w:rsid w:val="00510F38"/>
    <w:rsid w:val="005117FB"/>
    <w:rsid w:val="00512C32"/>
    <w:rsid w:val="005142E7"/>
    <w:rsid w:val="0051454C"/>
    <w:rsid w:val="00516CFA"/>
    <w:rsid w:val="00520269"/>
    <w:rsid w:val="00521514"/>
    <w:rsid w:val="00521D25"/>
    <w:rsid w:val="0052313C"/>
    <w:rsid w:val="00523DA4"/>
    <w:rsid w:val="00523FCD"/>
    <w:rsid w:val="005240E7"/>
    <w:rsid w:val="00524505"/>
    <w:rsid w:val="00524FEB"/>
    <w:rsid w:val="00525623"/>
    <w:rsid w:val="00526CAB"/>
    <w:rsid w:val="0053172A"/>
    <w:rsid w:val="00531B97"/>
    <w:rsid w:val="00532A21"/>
    <w:rsid w:val="00532BF6"/>
    <w:rsid w:val="005336B1"/>
    <w:rsid w:val="00533ADF"/>
    <w:rsid w:val="00533C1E"/>
    <w:rsid w:val="005366AC"/>
    <w:rsid w:val="00540A3B"/>
    <w:rsid w:val="005411E8"/>
    <w:rsid w:val="005414EA"/>
    <w:rsid w:val="00542CFF"/>
    <w:rsid w:val="00543E6C"/>
    <w:rsid w:val="005447E6"/>
    <w:rsid w:val="005452E5"/>
    <w:rsid w:val="00545373"/>
    <w:rsid w:val="0054648C"/>
    <w:rsid w:val="00546D25"/>
    <w:rsid w:val="00547719"/>
    <w:rsid w:val="005500FE"/>
    <w:rsid w:val="00550E5F"/>
    <w:rsid w:val="00551011"/>
    <w:rsid w:val="005515F9"/>
    <w:rsid w:val="005521C4"/>
    <w:rsid w:val="0055545D"/>
    <w:rsid w:val="00556149"/>
    <w:rsid w:val="0055755B"/>
    <w:rsid w:val="00560AB1"/>
    <w:rsid w:val="00560D41"/>
    <w:rsid w:val="00560ED9"/>
    <w:rsid w:val="00560F8A"/>
    <w:rsid w:val="005620DE"/>
    <w:rsid w:val="00562ECC"/>
    <w:rsid w:val="005644C5"/>
    <w:rsid w:val="00565363"/>
    <w:rsid w:val="00565593"/>
    <w:rsid w:val="0056616B"/>
    <w:rsid w:val="0056640C"/>
    <w:rsid w:val="00567B06"/>
    <w:rsid w:val="00572729"/>
    <w:rsid w:val="0057334D"/>
    <w:rsid w:val="00574261"/>
    <w:rsid w:val="00575832"/>
    <w:rsid w:val="00575A9C"/>
    <w:rsid w:val="00580E4F"/>
    <w:rsid w:val="005820F1"/>
    <w:rsid w:val="00582B4B"/>
    <w:rsid w:val="005877E2"/>
    <w:rsid w:val="005911E4"/>
    <w:rsid w:val="00592462"/>
    <w:rsid w:val="00593616"/>
    <w:rsid w:val="00593C3E"/>
    <w:rsid w:val="00594030"/>
    <w:rsid w:val="00594DAB"/>
    <w:rsid w:val="00594DD9"/>
    <w:rsid w:val="00595653"/>
    <w:rsid w:val="005958F2"/>
    <w:rsid w:val="00595D24"/>
    <w:rsid w:val="00595D98"/>
    <w:rsid w:val="00596282"/>
    <w:rsid w:val="005963C9"/>
    <w:rsid w:val="005975A9"/>
    <w:rsid w:val="005A05E7"/>
    <w:rsid w:val="005A16BC"/>
    <w:rsid w:val="005A2B24"/>
    <w:rsid w:val="005A2CDC"/>
    <w:rsid w:val="005A47A2"/>
    <w:rsid w:val="005A4A3D"/>
    <w:rsid w:val="005A55E6"/>
    <w:rsid w:val="005A597B"/>
    <w:rsid w:val="005A6BC3"/>
    <w:rsid w:val="005B04C3"/>
    <w:rsid w:val="005B10C0"/>
    <w:rsid w:val="005B1A83"/>
    <w:rsid w:val="005B2C5C"/>
    <w:rsid w:val="005B3A7B"/>
    <w:rsid w:val="005B7B10"/>
    <w:rsid w:val="005B7FF1"/>
    <w:rsid w:val="005C0005"/>
    <w:rsid w:val="005C011E"/>
    <w:rsid w:val="005C194C"/>
    <w:rsid w:val="005C2AC8"/>
    <w:rsid w:val="005C34F2"/>
    <w:rsid w:val="005C403F"/>
    <w:rsid w:val="005C569A"/>
    <w:rsid w:val="005C6F7D"/>
    <w:rsid w:val="005C7E5A"/>
    <w:rsid w:val="005D0A63"/>
    <w:rsid w:val="005D10C8"/>
    <w:rsid w:val="005D2DEC"/>
    <w:rsid w:val="005D2FA8"/>
    <w:rsid w:val="005D397F"/>
    <w:rsid w:val="005D4072"/>
    <w:rsid w:val="005D414F"/>
    <w:rsid w:val="005D622D"/>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9CA"/>
    <w:rsid w:val="005F54DD"/>
    <w:rsid w:val="005F5589"/>
    <w:rsid w:val="005F611B"/>
    <w:rsid w:val="005F6565"/>
    <w:rsid w:val="005F6E6E"/>
    <w:rsid w:val="005F786E"/>
    <w:rsid w:val="0060024F"/>
    <w:rsid w:val="0060035C"/>
    <w:rsid w:val="006003CF"/>
    <w:rsid w:val="00601610"/>
    <w:rsid w:val="00602866"/>
    <w:rsid w:val="00602CFA"/>
    <w:rsid w:val="0060477D"/>
    <w:rsid w:val="00605532"/>
    <w:rsid w:val="0060561A"/>
    <w:rsid w:val="00605C20"/>
    <w:rsid w:val="00610921"/>
    <w:rsid w:val="00610F80"/>
    <w:rsid w:val="00611597"/>
    <w:rsid w:val="00611C89"/>
    <w:rsid w:val="00612446"/>
    <w:rsid w:val="00612682"/>
    <w:rsid w:val="006138BF"/>
    <w:rsid w:val="00614F0F"/>
    <w:rsid w:val="0061795C"/>
    <w:rsid w:val="0062024F"/>
    <w:rsid w:val="00620F0A"/>
    <w:rsid w:val="0062279F"/>
    <w:rsid w:val="00623FA7"/>
    <w:rsid w:val="0062417E"/>
    <w:rsid w:val="0062458C"/>
    <w:rsid w:val="006250D7"/>
    <w:rsid w:val="006257C6"/>
    <w:rsid w:val="0062587E"/>
    <w:rsid w:val="006261DB"/>
    <w:rsid w:val="00627A89"/>
    <w:rsid w:val="00630E59"/>
    <w:rsid w:val="00630FA4"/>
    <w:rsid w:val="00631E30"/>
    <w:rsid w:val="00633ED5"/>
    <w:rsid w:val="00634941"/>
    <w:rsid w:val="00635BF9"/>
    <w:rsid w:val="00636855"/>
    <w:rsid w:val="006378D5"/>
    <w:rsid w:val="00637BE1"/>
    <w:rsid w:val="00641608"/>
    <w:rsid w:val="006420AF"/>
    <w:rsid w:val="006421C7"/>
    <w:rsid w:val="006444B2"/>
    <w:rsid w:val="00644B0F"/>
    <w:rsid w:val="00646111"/>
    <w:rsid w:val="00646EF7"/>
    <w:rsid w:val="00647479"/>
    <w:rsid w:val="006506C9"/>
    <w:rsid w:val="00650797"/>
    <w:rsid w:val="00654FD6"/>
    <w:rsid w:val="00655874"/>
    <w:rsid w:val="00656E1C"/>
    <w:rsid w:val="006576C1"/>
    <w:rsid w:val="00657F59"/>
    <w:rsid w:val="00661123"/>
    <w:rsid w:val="006612DB"/>
    <w:rsid w:val="00662CD7"/>
    <w:rsid w:val="0066486C"/>
    <w:rsid w:val="00665D0F"/>
    <w:rsid w:val="006669E9"/>
    <w:rsid w:val="00666E2F"/>
    <w:rsid w:val="00670F0C"/>
    <w:rsid w:val="0067203C"/>
    <w:rsid w:val="006730CA"/>
    <w:rsid w:val="00674606"/>
    <w:rsid w:val="00674DF3"/>
    <w:rsid w:val="0068017D"/>
    <w:rsid w:val="006841C5"/>
    <w:rsid w:val="0068490E"/>
    <w:rsid w:val="00684A22"/>
    <w:rsid w:val="0068507C"/>
    <w:rsid w:val="00686543"/>
    <w:rsid w:val="0068762E"/>
    <w:rsid w:val="006902EB"/>
    <w:rsid w:val="00690E28"/>
    <w:rsid w:val="00691719"/>
    <w:rsid w:val="006917F7"/>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C7"/>
    <w:rsid w:val="006B7336"/>
    <w:rsid w:val="006B7424"/>
    <w:rsid w:val="006B75A8"/>
    <w:rsid w:val="006B7F37"/>
    <w:rsid w:val="006C0C20"/>
    <w:rsid w:val="006C0C5C"/>
    <w:rsid w:val="006C0FAC"/>
    <w:rsid w:val="006C2282"/>
    <w:rsid w:val="006C3A1C"/>
    <w:rsid w:val="006C483F"/>
    <w:rsid w:val="006C614D"/>
    <w:rsid w:val="006C7D2B"/>
    <w:rsid w:val="006C7FF4"/>
    <w:rsid w:val="006D0642"/>
    <w:rsid w:val="006D0763"/>
    <w:rsid w:val="006D0889"/>
    <w:rsid w:val="006D3130"/>
    <w:rsid w:val="006D47C6"/>
    <w:rsid w:val="006D49EF"/>
    <w:rsid w:val="006D4D7D"/>
    <w:rsid w:val="006D4EC6"/>
    <w:rsid w:val="006D5242"/>
    <w:rsid w:val="006D53BF"/>
    <w:rsid w:val="006D65D8"/>
    <w:rsid w:val="006D7AF8"/>
    <w:rsid w:val="006E0AF1"/>
    <w:rsid w:val="006E1658"/>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4E1E"/>
    <w:rsid w:val="006F57C4"/>
    <w:rsid w:val="006F62F4"/>
    <w:rsid w:val="006F7DED"/>
    <w:rsid w:val="006F7F66"/>
    <w:rsid w:val="00700894"/>
    <w:rsid w:val="00700B5F"/>
    <w:rsid w:val="00701BAC"/>
    <w:rsid w:val="00703D2A"/>
    <w:rsid w:val="00705168"/>
    <w:rsid w:val="007064CA"/>
    <w:rsid w:val="00710C7D"/>
    <w:rsid w:val="00710F6A"/>
    <w:rsid w:val="007118F6"/>
    <w:rsid w:val="00711BEF"/>
    <w:rsid w:val="00711C7B"/>
    <w:rsid w:val="007121E7"/>
    <w:rsid w:val="00713AB4"/>
    <w:rsid w:val="007142E7"/>
    <w:rsid w:val="0071575D"/>
    <w:rsid w:val="007158D8"/>
    <w:rsid w:val="007167A5"/>
    <w:rsid w:val="00717632"/>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2F0A"/>
    <w:rsid w:val="00734AAD"/>
    <w:rsid w:val="00734C6E"/>
    <w:rsid w:val="0073677C"/>
    <w:rsid w:val="0073696B"/>
    <w:rsid w:val="007372C3"/>
    <w:rsid w:val="00737A59"/>
    <w:rsid w:val="007405F3"/>
    <w:rsid w:val="00740FC5"/>
    <w:rsid w:val="007440AD"/>
    <w:rsid w:val="007448CA"/>
    <w:rsid w:val="00744D28"/>
    <w:rsid w:val="007451E8"/>
    <w:rsid w:val="00745214"/>
    <w:rsid w:val="00747A5D"/>
    <w:rsid w:val="0075144D"/>
    <w:rsid w:val="00752323"/>
    <w:rsid w:val="007523A3"/>
    <w:rsid w:val="00752539"/>
    <w:rsid w:val="00752628"/>
    <w:rsid w:val="00752EDA"/>
    <w:rsid w:val="007530B5"/>
    <w:rsid w:val="00753245"/>
    <w:rsid w:val="00754C44"/>
    <w:rsid w:val="00754DD8"/>
    <w:rsid w:val="00757916"/>
    <w:rsid w:val="007602DF"/>
    <w:rsid w:val="00760587"/>
    <w:rsid w:val="00760DDB"/>
    <w:rsid w:val="00760F67"/>
    <w:rsid w:val="00762343"/>
    <w:rsid w:val="007628D1"/>
    <w:rsid w:val="00762D3D"/>
    <w:rsid w:val="007636A6"/>
    <w:rsid w:val="00764152"/>
    <w:rsid w:val="00764448"/>
    <w:rsid w:val="00764E0D"/>
    <w:rsid w:val="007653B0"/>
    <w:rsid w:val="00765AC7"/>
    <w:rsid w:val="00766DD6"/>
    <w:rsid w:val="00766F99"/>
    <w:rsid w:val="00770F72"/>
    <w:rsid w:val="007732FF"/>
    <w:rsid w:val="00773CFB"/>
    <w:rsid w:val="00773EA6"/>
    <w:rsid w:val="0077509B"/>
    <w:rsid w:val="00776C97"/>
    <w:rsid w:val="00777474"/>
    <w:rsid w:val="00777FC2"/>
    <w:rsid w:val="00780A1B"/>
    <w:rsid w:val="0078195D"/>
    <w:rsid w:val="00781F63"/>
    <w:rsid w:val="00782B65"/>
    <w:rsid w:val="0078378B"/>
    <w:rsid w:val="00784501"/>
    <w:rsid w:val="00784859"/>
    <w:rsid w:val="00785B2A"/>
    <w:rsid w:val="00787654"/>
    <w:rsid w:val="0078793E"/>
    <w:rsid w:val="00793E15"/>
    <w:rsid w:val="0079547E"/>
    <w:rsid w:val="00795B14"/>
    <w:rsid w:val="007A3937"/>
    <w:rsid w:val="007A5813"/>
    <w:rsid w:val="007A5FBC"/>
    <w:rsid w:val="007A6A4A"/>
    <w:rsid w:val="007B0895"/>
    <w:rsid w:val="007B1AE6"/>
    <w:rsid w:val="007B2A17"/>
    <w:rsid w:val="007B2A4D"/>
    <w:rsid w:val="007B5C10"/>
    <w:rsid w:val="007B7DBF"/>
    <w:rsid w:val="007C1FAE"/>
    <w:rsid w:val="007C2C0B"/>
    <w:rsid w:val="007C3047"/>
    <w:rsid w:val="007C4053"/>
    <w:rsid w:val="007C5BF8"/>
    <w:rsid w:val="007C5E59"/>
    <w:rsid w:val="007C6B9C"/>
    <w:rsid w:val="007C6BE2"/>
    <w:rsid w:val="007C7044"/>
    <w:rsid w:val="007C7DEC"/>
    <w:rsid w:val="007D00C7"/>
    <w:rsid w:val="007D0F56"/>
    <w:rsid w:val="007D1B21"/>
    <w:rsid w:val="007D4254"/>
    <w:rsid w:val="007D487D"/>
    <w:rsid w:val="007D519E"/>
    <w:rsid w:val="007D7370"/>
    <w:rsid w:val="007D7DED"/>
    <w:rsid w:val="007E0024"/>
    <w:rsid w:val="007E24E8"/>
    <w:rsid w:val="007E3733"/>
    <w:rsid w:val="007E6554"/>
    <w:rsid w:val="007E6E8B"/>
    <w:rsid w:val="007E7366"/>
    <w:rsid w:val="007E73A1"/>
    <w:rsid w:val="007E78F9"/>
    <w:rsid w:val="007F0C65"/>
    <w:rsid w:val="007F105A"/>
    <w:rsid w:val="007F1B77"/>
    <w:rsid w:val="007F292A"/>
    <w:rsid w:val="007F4FC4"/>
    <w:rsid w:val="007F50C7"/>
    <w:rsid w:val="007F5245"/>
    <w:rsid w:val="007F66C9"/>
    <w:rsid w:val="007F6C9E"/>
    <w:rsid w:val="0080051A"/>
    <w:rsid w:val="008008FE"/>
    <w:rsid w:val="00800C7B"/>
    <w:rsid w:val="00802082"/>
    <w:rsid w:val="008048F8"/>
    <w:rsid w:val="00804D60"/>
    <w:rsid w:val="00806315"/>
    <w:rsid w:val="008068D7"/>
    <w:rsid w:val="008077B4"/>
    <w:rsid w:val="008112FD"/>
    <w:rsid w:val="00813138"/>
    <w:rsid w:val="00813E41"/>
    <w:rsid w:val="00814100"/>
    <w:rsid w:val="00816A47"/>
    <w:rsid w:val="00817CF8"/>
    <w:rsid w:val="0082037D"/>
    <w:rsid w:val="00821474"/>
    <w:rsid w:val="00821E3E"/>
    <w:rsid w:val="00821EC4"/>
    <w:rsid w:val="00822862"/>
    <w:rsid w:val="00822F60"/>
    <w:rsid w:val="0082370B"/>
    <w:rsid w:val="008240E6"/>
    <w:rsid w:val="00824AED"/>
    <w:rsid w:val="00825AA3"/>
    <w:rsid w:val="00825E0E"/>
    <w:rsid w:val="00827B30"/>
    <w:rsid w:val="00830BEB"/>
    <w:rsid w:val="008325E6"/>
    <w:rsid w:val="00832A6E"/>
    <w:rsid w:val="00833D00"/>
    <w:rsid w:val="00834ED1"/>
    <w:rsid w:val="00835514"/>
    <w:rsid w:val="00835B10"/>
    <w:rsid w:val="00837524"/>
    <w:rsid w:val="00837AEF"/>
    <w:rsid w:val="0084086C"/>
    <w:rsid w:val="008421B8"/>
    <w:rsid w:val="008427DB"/>
    <w:rsid w:val="008429FB"/>
    <w:rsid w:val="00842ADB"/>
    <w:rsid w:val="0084332A"/>
    <w:rsid w:val="00843F08"/>
    <w:rsid w:val="00844E4D"/>
    <w:rsid w:val="00845C4F"/>
    <w:rsid w:val="00846B12"/>
    <w:rsid w:val="00851CFE"/>
    <w:rsid w:val="0085387F"/>
    <w:rsid w:val="00854309"/>
    <w:rsid w:val="008543A1"/>
    <w:rsid w:val="008551F1"/>
    <w:rsid w:val="00857822"/>
    <w:rsid w:val="00857A70"/>
    <w:rsid w:val="008600FD"/>
    <w:rsid w:val="00860BDD"/>
    <w:rsid w:val="00860C83"/>
    <w:rsid w:val="008613D7"/>
    <w:rsid w:val="00861EEC"/>
    <w:rsid w:val="008621C0"/>
    <w:rsid w:val="00862BA6"/>
    <w:rsid w:val="00865CF2"/>
    <w:rsid w:val="00867716"/>
    <w:rsid w:val="00874A1D"/>
    <w:rsid w:val="0087508E"/>
    <w:rsid w:val="00875DA6"/>
    <w:rsid w:val="00876DD9"/>
    <w:rsid w:val="00880E2E"/>
    <w:rsid w:val="0088129A"/>
    <w:rsid w:val="00881ABD"/>
    <w:rsid w:val="00882033"/>
    <w:rsid w:val="00882628"/>
    <w:rsid w:val="00882D2B"/>
    <w:rsid w:val="008832CD"/>
    <w:rsid w:val="0088405E"/>
    <w:rsid w:val="00886005"/>
    <w:rsid w:val="00886F12"/>
    <w:rsid w:val="0088711B"/>
    <w:rsid w:val="008901CF"/>
    <w:rsid w:val="00890434"/>
    <w:rsid w:val="00892310"/>
    <w:rsid w:val="008923F4"/>
    <w:rsid w:val="00892BAF"/>
    <w:rsid w:val="0089303D"/>
    <w:rsid w:val="0089499C"/>
    <w:rsid w:val="00894FF5"/>
    <w:rsid w:val="00895019"/>
    <w:rsid w:val="008953A1"/>
    <w:rsid w:val="00895F23"/>
    <w:rsid w:val="00895FE7"/>
    <w:rsid w:val="008A21A8"/>
    <w:rsid w:val="008A2FE9"/>
    <w:rsid w:val="008A47CC"/>
    <w:rsid w:val="008A4E41"/>
    <w:rsid w:val="008A51B3"/>
    <w:rsid w:val="008A59C1"/>
    <w:rsid w:val="008A78AF"/>
    <w:rsid w:val="008B28C0"/>
    <w:rsid w:val="008B4105"/>
    <w:rsid w:val="008B4BFC"/>
    <w:rsid w:val="008B74F7"/>
    <w:rsid w:val="008B794E"/>
    <w:rsid w:val="008C2FB4"/>
    <w:rsid w:val="008C526F"/>
    <w:rsid w:val="008C6B32"/>
    <w:rsid w:val="008C7D00"/>
    <w:rsid w:val="008D0316"/>
    <w:rsid w:val="008D0611"/>
    <w:rsid w:val="008D2CA7"/>
    <w:rsid w:val="008D2DEF"/>
    <w:rsid w:val="008D3017"/>
    <w:rsid w:val="008D426C"/>
    <w:rsid w:val="008D5472"/>
    <w:rsid w:val="008D71C2"/>
    <w:rsid w:val="008E139A"/>
    <w:rsid w:val="008E1D1F"/>
    <w:rsid w:val="008E2107"/>
    <w:rsid w:val="008E3831"/>
    <w:rsid w:val="008E433D"/>
    <w:rsid w:val="008E464F"/>
    <w:rsid w:val="008E46A5"/>
    <w:rsid w:val="008E4AA2"/>
    <w:rsid w:val="008E4B6E"/>
    <w:rsid w:val="008E5CEA"/>
    <w:rsid w:val="008E627B"/>
    <w:rsid w:val="008E6BCC"/>
    <w:rsid w:val="008E74D2"/>
    <w:rsid w:val="008E7614"/>
    <w:rsid w:val="008E7C0B"/>
    <w:rsid w:val="008F163C"/>
    <w:rsid w:val="008F1655"/>
    <w:rsid w:val="008F20BD"/>
    <w:rsid w:val="008F2C04"/>
    <w:rsid w:val="008F30A2"/>
    <w:rsid w:val="008F3793"/>
    <w:rsid w:val="008F4167"/>
    <w:rsid w:val="008F6860"/>
    <w:rsid w:val="008F6A43"/>
    <w:rsid w:val="008F6A78"/>
    <w:rsid w:val="008F6AC8"/>
    <w:rsid w:val="008F6DA8"/>
    <w:rsid w:val="00901A56"/>
    <w:rsid w:val="00901CD6"/>
    <w:rsid w:val="009026EA"/>
    <w:rsid w:val="00903134"/>
    <w:rsid w:val="00903606"/>
    <w:rsid w:val="00903AB1"/>
    <w:rsid w:val="00903BC3"/>
    <w:rsid w:val="0090490D"/>
    <w:rsid w:val="009051DB"/>
    <w:rsid w:val="00905F66"/>
    <w:rsid w:val="009102F4"/>
    <w:rsid w:val="009110E7"/>
    <w:rsid w:val="00912450"/>
    <w:rsid w:val="009126C2"/>
    <w:rsid w:val="00913E66"/>
    <w:rsid w:val="0091415A"/>
    <w:rsid w:val="009148AA"/>
    <w:rsid w:val="00914A2E"/>
    <w:rsid w:val="00914F52"/>
    <w:rsid w:val="00915E0C"/>
    <w:rsid w:val="00920BA5"/>
    <w:rsid w:val="009226A4"/>
    <w:rsid w:val="00923F52"/>
    <w:rsid w:val="00923FCF"/>
    <w:rsid w:val="00924381"/>
    <w:rsid w:val="00924734"/>
    <w:rsid w:val="00924CCE"/>
    <w:rsid w:val="009276BE"/>
    <w:rsid w:val="009278DE"/>
    <w:rsid w:val="00930AD5"/>
    <w:rsid w:val="009320DF"/>
    <w:rsid w:val="00932459"/>
    <w:rsid w:val="00934005"/>
    <w:rsid w:val="00934EAB"/>
    <w:rsid w:val="00936627"/>
    <w:rsid w:val="00937365"/>
    <w:rsid w:val="00937A0D"/>
    <w:rsid w:val="00937CFA"/>
    <w:rsid w:val="00937D7D"/>
    <w:rsid w:val="00937DC0"/>
    <w:rsid w:val="00940E2B"/>
    <w:rsid w:val="00941B2A"/>
    <w:rsid w:val="00941D0C"/>
    <w:rsid w:val="0094341C"/>
    <w:rsid w:val="00943730"/>
    <w:rsid w:val="00944A18"/>
    <w:rsid w:val="00945090"/>
    <w:rsid w:val="00946A7D"/>
    <w:rsid w:val="009472A8"/>
    <w:rsid w:val="00947642"/>
    <w:rsid w:val="00947F4B"/>
    <w:rsid w:val="00950EF8"/>
    <w:rsid w:val="0095315D"/>
    <w:rsid w:val="00953906"/>
    <w:rsid w:val="00953AF6"/>
    <w:rsid w:val="0095438C"/>
    <w:rsid w:val="009543D3"/>
    <w:rsid w:val="00956896"/>
    <w:rsid w:val="0096003A"/>
    <w:rsid w:val="00960BA1"/>
    <w:rsid w:val="009611FC"/>
    <w:rsid w:val="00961D18"/>
    <w:rsid w:val="00962E4C"/>
    <w:rsid w:val="00966952"/>
    <w:rsid w:val="009721C1"/>
    <w:rsid w:val="00973A9E"/>
    <w:rsid w:val="00973C59"/>
    <w:rsid w:val="00974092"/>
    <w:rsid w:val="009751E3"/>
    <w:rsid w:val="009754B6"/>
    <w:rsid w:val="009765C0"/>
    <w:rsid w:val="0097714F"/>
    <w:rsid w:val="00980F14"/>
    <w:rsid w:val="00981854"/>
    <w:rsid w:val="0098422B"/>
    <w:rsid w:val="00985567"/>
    <w:rsid w:val="009873B1"/>
    <w:rsid w:val="0099045C"/>
    <w:rsid w:val="00991F4F"/>
    <w:rsid w:val="0099207D"/>
    <w:rsid w:val="00992474"/>
    <w:rsid w:val="009929EF"/>
    <w:rsid w:val="00992C95"/>
    <w:rsid w:val="00992E94"/>
    <w:rsid w:val="00992EF1"/>
    <w:rsid w:val="00994470"/>
    <w:rsid w:val="009946A3"/>
    <w:rsid w:val="009964C1"/>
    <w:rsid w:val="00996576"/>
    <w:rsid w:val="00996D11"/>
    <w:rsid w:val="00996F9A"/>
    <w:rsid w:val="009A0A89"/>
    <w:rsid w:val="009A125D"/>
    <w:rsid w:val="009A2250"/>
    <w:rsid w:val="009A485D"/>
    <w:rsid w:val="009A48B5"/>
    <w:rsid w:val="009A5970"/>
    <w:rsid w:val="009A6CD0"/>
    <w:rsid w:val="009B1C7F"/>
    <w:rsid w:val="009B1DD6"/>
    <w:rsid w:val="009B45D6"/>
    <w:rsid w:val="009B64CC"/>
    <w:rsid w:val="009B7991"/>
    <w:rsid w:val="009C155B"/>
    <w:rsid w:val="009C23FD"/>
    <w:rsid w:val="009C3143"/>
    <w:rsid w:val="009C3D5E"/>
    <w:rsid w:val="009C517A"/>
    <w:rsid w:val="009C562C"/>
    <w:rsid w:val="009C6F6A"/>
    <w:rsid w:val="009C7363"/>
    <w:rsid w:val="009C7F56"/>
    <w:rsid w:val="009D008C"/>
    <w:rsid w:val="009D02F7"/>
    <w:rsid w:val="009D23DB"/>
    <w:rsid w:val="009D27F7"/>
    <w:rsid w:val="009D641A"/>
    <w:rsid w:val="009D6C60"/>
    <w:rsid w:val="009D704C"/>
    <w:rsid w:val="009E080F"/>
    <w:rsid w:val="009E0895"/>
    <w:rsid w:val="009E1015"/>
    <w:rsid w:val="009E1C1F"/>
    <w:rsid w:val="009E1DA0"/>
    <w:rsid w:val="009E1F1F"/>
    <w:rsid w:val="009E34FD"/>
    <w:rsid w:val="009E42BA"/>
    <w:rsid w:val="009E613B"/>
    <w:rsid w:val="009E62C4"/>
    <w:rsid w:val="009F0FC3"/>
    <w:rsid w:val="009F10EB"/>
    <w:rsid w:val="009F1237"/>
    <w:rsid w:val="009F272E"/>
    <w:rsid w:val="009F2DD4"/>
    <w:rsid w:val="009F5B80"/>
    <w:rsid w:val="009F7E5C"/>
    <w:rsid w:val="00A007E1"/>
    <w:rsid w:val="00A0096E"/>
    <w:rsid w:val="00A01EFA"/>
    <w:rsid w:val="00A0281E"/>
    <w:rsid w:val="00A0335B"/>
    <w:rsid w:val="00A038B7"/>
    <w:rsid w:val="00A053D0"/>
    <w:rsid w:val="00A0614E"/>
    <w:rsid w:val="00A11D87"/>
    <w:rsid w:val="00A12085"/>
    <w:rsid w:val="00A13B50"/>
    <w:rsid w:val="00A1483C"/>
    <w:rsid w:val="00A15148"/>
    <w:rsid w:val="00A15E5D"/>
    <w:rsid w:val="00A17E3A"/>
    <w:rsid w:val="00A218C0"/>
    <w:rsid w:val="00A23B00"/>
    <w:rsid w:val="00A258A0"/>
    <w:rsid w:val="00A25B88"/>
    <w:rsid w:val="00A263E3"/>
    <w:rsid w:val="00A303F8"/>
    <w:rsid w:val="00A32690"/>
    <w:rsid w:val="00A32D6C"/>
    <w:rsid w:val="00A345A9"/>
    <w:rsid w:val="00A347E9"/>
    <w:rsid w:val="00A3512F"/>
    <w:rsid w:val="00A364C1"/>
    <w:rsid w:val="00A36C99"/>
    <w:rsid w:val="00A400C1"/>
    <w:rsid w:val="00A40F7F"/>
    <w:rsid w:val="00A42E83"/>
    <w:rsid w:val="00A437AF"/>
    <w:rsid w:val="00A44EE1"/>
    <w:rsid w:val="00A463C9"/>
    <w:rsid w:val="00A463D9"/>
    <w:rsid w:val="00A46C30"/>
    <w:rsid w:val="00A47CCF"/>
    <w:rsid w:val="00A50183"/>
    <w:rsid w:val="00A50DEC"/>
    <w:rsid w:val="00A51945"/>
    <w:rsid w:val="00A51F87"/>
    <w:rsid w:val="00A523B5"/>
    <w:rsid w:val="00A526D6"/>
    <w:rsid w:val="00A532DC"/>
    <w:rsid w:val="00A53BA7"/>
    <w:rsid w:val="00A57772"/>
    <w:rsid w:val="00A60B9E"/>
    <w:rsid w:val="00A62436"/>
    <w:rsid w:val="00A631B8"/>
    <w:rsid w:val="00A64C63"/>
    <w:rsid w:val="00A662C3"/>
    <w:rsid w:val="00A66B33"/>
    <w:rsid w:val="00A67B4A"/>
    <w:rsid w:val="00A70DC8"/>
    <w:rsid w:val="00A74880"/>
    <w:rsid w:val="00A7594B"/>
    <w:rsid w:val="00A776B8"/>
    <w:rsid w:val="00A7785C"/>
    <w:rsid w:val="00A81096"/>
    <w:rsid w:val="00A81D2D"/>
    <w:rsid w:val="00A83927"/>
    <w:rsid w:val="00A85B3D"/>
    <w:rsid w:val="00A876A0"/>
    <w:rsid w:val="00A90B9E"/>
    <w:rsid w:val="00A917C2"/>
    <w:rsid w:val="00A92301"/>
    <w:rsid w:val="00A964DE"/>
    <w:rsid w:val="00AA0E18"/>
    <w:rsid w:val="00AA1C10"/>
    <w:rsid w:val="00AA4385"/>
    <w:rsid w:val="00AA4E76"/>
    <w:rsid w:val="00AA507B"/>
    <w:rsid w:val="00AA5844"/>
    <w:rsid w:val="00AA6AF0"/>
    <w:rsid w:val="00AB0B5D"/>
    <w:rsid w:val="00AB0EBE"/>
    <w:rsid w:val="00AB24F5"/>
    <w:rsid w:val="00AB328C"/>
    <w:rsid w:val="00AB3D6C"/>
    <w:rsid w:val="00AB423C"/>
    <w:rsid w:val="00AB59E4"/>
    <w:rsid w:val="00AB79FB"/>
    <w:rsid w:val="00AC11E4"/>
    <w:rsid w:val="00AC3E5A"/>
    <w:rsid w:val="00AC54F4"/>
    <w:rsid w:val="00AC6B90"/>
    <w:rsid w:val="00AC7258"/>
    <w:rsid w:val="00AC72D3"/>
    <w:rsid w:val="00AD0021"/>
    <w:rsid w:val="00AD0588"/>
    <w:rsid w:val="00AD0CA1"/>
    <w:rsid w:val="00AD1E21"/>
    <w:rsid w:val="00AD29AC"/>
    <w:rsid w:val="00AD3D44"/>
    <w:rsid w:val="00AD4DB3"/>
    <w:rsid w:val="00AD66F3"/>
    <w:rsid w:val="00AD727C"/>
    <w:rsid w:val="00AD7A2B"/>
    <w:rsid w:val="00AE0586"/>
    <w:rsid w:val="00AE0DAC"/>
    <w:rsid w:val="00AE1AE8"/>
    <w:rsid w:val="00AE3ACF"/>
    <w:rsid w:val="00AE3DA1"/>
    <w:rsid w:val="00AE40F1"/>
    <w:rsid w:val="00AE5054"/>
    <w:rsid w:val="00AE6514"/>
    <w:rsid w:val="00AE7029"/>
    <w:rsid w:val="00AE7506"/>
    <w:rsid w:val="00AF0D3E"/>
    <w:rsid w:val="00AF2555"/>
    <w:rsid w:val="00AF3058"/>
    <w:rsid w:val="00AF349F"/>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465"/>
    <w:rsid w:val="00B144E6"/>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547"/>
    <w:rsid w:val="00B33B27"/>
    <w:rsid w:val="00B340C8"/>
    <w:rsid w:val="00B34CC9"/>
    <w:rsid w:val="00B34E84"/>
    <w:rsid w:val="00B3622E"/>
    <w:rsid w:val="00B37B50"/>
    <w:rsid w:val="00B37D52"/>
    <w:rsid w:val="00B405F2"/>
    <w:rsid w:val="00B418A8"/>
    <w:rsid w:val="00B41A6A"/>
    <w:rsid w:val="00B42C53"/>
    <w:rsid w:val="00B43023"/>
    <w:rsid w:val="00B44B3D"/>
    <w:rsid w:val="00B44BD2"/>
    <w:rsid w:val="00B45DFF"/>
    <w:rsid w:val="00B4623E"/>
    <w:rsid w:val="00B46664"/>
    <w:rsid w:val="00B47224"/>
    <w:rsid w:val="00B51085"/>
    <w:rsid w:val="00B51159"/>
    <w:rsid w:val="00B51162"/>
    <w:rsid w:val="00B51794"/>
    <w:rsid w:val="00B51AAA"/>
    <w:rsid w:val="00B52AFB"/>
    <w:rsid w:val="00B53621"/>
    <w:rsid w:val="00B552DB"/>
    <w:rsid w:val="00B56096"/>
    <w:rsid w:val="00B5610F"/>
    <w:rsid w:val="00B56123"/>
    <w:rsid w:val="00B577C9"/>
    <w:rsid w:val="00B616DB"/>
    <w:rsid w:val="00B61D0F"/>
    <w:rsid w:val="00B626F5"/>
    <w:rsid w:val="00B62C6D"/>
    <w:rsid w:val="00B63243"/>
    <w:rsid w:val="00B638AB"/>
    <w:rsid w:val="00B659FB"/>
    <w:rsid w:val="00B66C22"/>
    <w:rsid w:val="00B67968"/>
    <w:rsid w:val="00B67BED"/>
    <w:rsid w:val="00B67FF6"/>
    <w:rsid w:val="00B713D9"/>
    <w:rsid w:val="00B72897"/>
    <w:rsid w:val="00B735A3"/>
    <w:rsid w:val="00B73AC1"/>
    <w:rsid w:val="00B75497"/>
    <w:rsid w:val="00B76155"/>
    <w:rsid w:val="00B761FD"/>
    <w:rsid w:val="00B763AD"/>
    <w:rsid w:val="00B765CF"/>
    <w:rsid w:val="00B76DFB"/>
    <w:rsid w:val="00B77AC1"/>
    <w:rsid w:val="00B80598"/>
    <w:rsid w:val="00B834B3"/>
    <w:rsid w:val="00B83CE3"/>
    <w:rsid w:val="00B8474D"/>
    <w:rsid w:val="00B8490D"/>
    <w:rsid w:val="00B84A4A"/>
    <w:rsid w:val="00B8512B"/>
    <w:rsid w:val="00B8761A"/>
    <w:rsid w:val="00B9045B"/>
    <w:rsid w:val="00B90AD2"/>
    <w:rsid w:val="00B9197F"/>
    <w:rsid w:val="00B91E34"/>
    <w:rsid w:val="00B92FF2"/>
    <w:rsid w:val="00B946E1"/>
    <w:rsid w:val="00B9589F"/>
    <w:rsid w:val="00B96740"/>
    <w:rsid w:val="00B967C6"/>
    <w:rsid w:val="00B979D4"/>
    <w:rsid w:val="00BA10F2"/>
    <w:rsid w:val="00BA349F"/>
    <w:rsid w:val="00BA4195"/>
    <w:rsid w:val="00BA431A"/>
    <w:rsid w:val="00BA4BA0"/>
    <w:rsid w:val="00BA55F1"/>
    <w:rsid w:val="00BA5F7A"/>
    <w:rsid w:val="00BB13FC"/>
    <w:rsid w:val="00BB42D3"/>
    <w:rsid w:val="00BB5344"/>
    <w:rsid w:val="00BB54FE"/>
    <w:rsid w:val="00BB567A"/>
    <w:rsid w:val="00BB5A66"/>
    <w:rsid w:val="00BB5B6C"/>
    <w:rsid w:val="00BB5CB2"/>
    <w:rsid w:val="00BB6EEC"/>
    <w:rsid w:val="00BC0135"/>
    <w:rsid w:val="00BC1740"/>
    <w:rsid w:val="00BC35E2"/>
    <w:rsid w:val="00BC4E8D"/>
    <w:rsid w:val="00BC4FD4"/>
    <w:rsid w:val="00BC6D47"/>
    <w:rsid w:val="00BD0289"/>
    <w:rsid w:val="00BD0F79"/>
    <w:rsid w:val="00BD1A03"/>
    <w:rsid w:val="00BD1DDE"/>
    <w:rsid w:val="00BD4335"/>
    <w:rsid w:val="00BD4801"/>
    <w:rsid w:val="00BD65D8"/>
    <w:rsid w:val="00BE0CCE"/>
    <w:rsid w:val="00BE1273"/>
    <w:rsid w:val="00BE1274"/>
    <w:rsid w:val="00BE2080"/>
    <w:rsid w:val="00BE3B32"/>
    <w:rsid w:val="00BE419A"/>
    <w:rsid w:val="00BE5935"/>
    <w:rsid w:val="00BF18B8"/>
    <w:rsid w:val="00BF19DF"/>
    <w:rsid w:val="00BF3272"/>
    <w:rsid w:val="00BF46EB"/>
    <w:rsid w:val="00BF66E9"/>
    <w:rsid w:val="00BF7291"/>
    <w:rsid w:val="00BF7496"/>
    <w:rsid w:val="00BF7DC5"/>
    <w:rsid w:val="00C012EB"/>
    <w:rsid w:val="00C048DD"/>
    <w:rsid w:val="00C05539"/>
    <w:rsid w:val="00C05798"/>
    <w:rsid w:val="00C073E5"/>
    <w:rsid w:val="00C07DF6"/>
    <w:rsid w:val="00C103E7"/>
    <w:rsid w:val="00C112F0"/>
    <w:rsid w:val="00C113FC"/>
    <w:rsid w:val="00C12486"/>
    <w:rsid w:val="00C13CE9"/>
    <w:rsid w:val="00C143FF"/>
    <w:rsid w:val="00C145B9"/>
    <w:rsid w:val="00C15509"/>
    <w:rsid w:val="00C15610"/>
    <w:rsid w:val="00C156C1"/>
    <w:rsid w:val="00C15CA7"/>
    <w:rsid w:val="00C15F67"/>
    <w:rsid w:val="00C21027"/>
    <w:rsid w:val="00C21673"/>
    <w:rsid w:val="00C21701"/>
    <w:rsid w:val="00C2171B"/>
    <w:rsid w:val="00C24207"/>
    <w:rsid w:val="00C25514"/>
    <w:rsid w:val="00C26461"/>
    <w:rsid w:val="00C26613"/>
    <w:rsid w:val="00C306CC"/>
    <w:rsid w:val="00C3250F"/>
    <w:rsid w:val="00C33B58"/>
    <w:rsid w:val="00C34158"/>
    <w:rsid w:val="00C345A0"/>
    <w:rsid w:val="00C350CA"/>
    <w:rsid w:val="00C350CB"/>
    <w:rsid w:val="00C35DF8"/>
    <w:rsid w:val="00C365D7"/>
    <w:rsid w:val="00C37619"/>
    <w:rsid w:val="00C422E5"/>
    <w:rsid w:val="00C42A3B"/>
    <w:rsid w:val="00C43430"/>
    <w:rsid w:val="00C438A9"/>
    <w:rsid w:val="00C43C98"/>
    <w:rsid w:val="00C440CA"/>
    <w:rsid w:val="00C451C4"/>
    <w:rsid w:val="00C47098"/>
    <w:rsid w:val="00C4723F"/>
    <w:rsid w:val="00C479BE"/>
    <w:rsid w:val="00C47D70"/>
    <w:rsid w:val="00C47DA3"/>
    <w:rsid w:val="00C5116D"/>
    <w:rsid w:val="00C520B8"/>
    <w:rsid w:val="00C52E91"/>
    <w:rsid w:val="00C53106"/>
    <w:rsid w:val="00C53E33"/>
    <w:rsid w:val="00C5436F"/>
    <w:rsid w:val="00C5604D"/>
    <w:rsid w:val="00C560E0"/>
    <w:rsid w:val="00C5762C"/>
    <w:rsid w:val="00C61286"/>
    <w:rsid w:val="00C63027"/>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5CB8"/>
    <w:rsid w:val="00C762A2"/>
    <w:rsid w:val="00C7652F"/>
    <w:rsid w:val="00C77019"/>
    <w:rsid w:val="00C80F09"/>
    <w:rsid w:val="00C81976"/>
    <w:rsid w:val="00C8499B"/>
    <w:rsid w:val="00C84E1F"/>
    <w:rsid w:val="00C85824"/>
    <w:rsid w:val="00C85CA0"/>
    <w:rsid w:val="00C900CA"/>
    <w:rsid w:val="00C929CE"/>
    <w:rsid w:val="00C93AD6"/>
    <w:rsid w:val="00C96A17"/>
    <w:rsid w:val="00C96BB2"/>
    <w:rsid w:val="00C97BD1"/>
    <w:rsid w:val="00CA0410"/>
    <w:rsid w:val="00CA2D62"/>
    <w:rsid w:val="00CA34E2"/>
    <w:rsid w:val="00CA3736"/>
    <w:rsid w:val="00CA38E7"/>
    <w:rsid w:val="00CA39A1"/>
    <w:rsid w:val="00CA3FD0"/>
    <w:rsid w:val="00CA4392"/>
    <w:rsid w:val="00CA4DFD"/>
    <w:rsid w:val="00CA78C9"/>
    <w:rsid w:val="00CA797C"/>
    <w:rsid w:val="00CA7F60"/>
    <w:rsid w:val="00CB1260"/>
    <w:rsid w:val="00CB1F6D"/>
    <w:rsid w:val="00CB20C9"/>
    <w:rsid w:val="00CB2F65"/>
    <w:rsid w:val="00CB4286"/>
    <w:rsid w:val="00CB487C"/>
    <w:rsid w:val="00CB49CB"/>
    <w:rsid w:val="00CB6C62"/>
    <w:rsid w:val="00CB6CDF"/>
    <w:rsid w:val="00CC322F"/>
    <w:rsid w:val="00CC3A8F"/>
    <w:rsid w:val="00CC5461"/>
    <w:rsid w:val="00CC585C"/>
    <w:rsid w:val="00CC5D41"/>
    <w:rsid w:val="00CD39C6"/>
    <w:rsid w:val="00CD4407"/>
    <w:rsid w:val="00CD4F4C"/>
    <w:rsid w:val="00CD73A1"/>
    <w:rsid w:val="00CE16C6"/>
    <w:rsid w:val="00CE36D3"/>
    <w:rsid w:val="00CE3750"/>
    <w:rsid w:val="00CE3771"/>
    <w:rsid w:val="00CE5F89"/>
    <w:rsid w:val="00CE661B"/>
    <w:rsid w:val="00CE6B24"/>
    <w:rsid w:val="00CE6C75"/>
    <w:rsid w:val="00CE7946"/>
    <w:rsid w:val="00CF1F3B"/>
    <w:rsid w:val="00CF23F8"/>
    <w:rsid w:val="00CF2836"/>
    <w:rsid w:val="00CF2ED4"/>
    <w:rsid w:val="00CF2F61"/>
    <w:rsid w:val="00CF3F40"/>
    <w:rsid w:val="00CF7AC6"/>
    <w:rsid w:val="00D00B95"/>
    <w:rsid w:val="00D00DEF"/>
    <w:rsid w:val="00D02ABF"/>
    <w:rsid w:val="00D0324A"/>
    <w:rsid w:val="00D042F9"/>
    <w:rsid w:val="00D04400"/>
    <w:rsid w:val="00D07FFB"/>
    <w:rsid w:val="00D10160"/>
    <w:rsid w:val="00D10F0B"/>
    <w:rsid w:val="00D11804"/>
    <w:rsid w:val="00D11B10"/>
    <w:rsid w:val="00D150AB"/>
    <w:rsid w:val="00D17B57"/>
    <w:rsid w:val="00D214AA"/>
    <w:rsid w:val="00D242E5"/>
    <w:rsid w:val="00D2485C"/>
    <w:rsid w:val="00D24C7B"/>
    <w:rsid w:val="00D24CA7"/>
    <w:rsid w:val="00D24CC2"/>
    <w:rsid w:val="00D26235"/>
    <w:rsid w:val="00D26678"/>
    <w:rsid w:val="00D26DA8"/>
    <w:rsid w:val="00D274C3"/>
    <w:rsid w:val="00D27608"/>
    <w:rsid w:val="00D30B18"/>
    <w:rsid w:val="00D31800"/>
    <w:rsid w:val="00D325AB"/>
    <w:rsid w:val="00D35355"/>
    <w:rsid w:val="00D36F2C"/>
    <w:rsid w:val="00D3700A"/>
    <w:rsid w:val="00D407F9"/>
    <w:rsid w:val="00D40ABA"/>
    <w:rsid w:val="00D40D48"/>
    <w:rsid w:val="00D41174"/>
    <w:rsid w:val="00D4122C"/>
    <w:rsid w:val="00D4200A"/>
    <w:rsid w:val="00D43379"/>
    <w:rsid w:val="00D43F41"/>
    <w:rsid w:val="00D4581D"/>
    <w:rsid w:val="00D45955"/>
    <w:rsid w:val="00D45ACF"/>
    <w:rsid w:val="00D45BFA"/>
    <w:rsid w:val="00D46A34"/>
    <w:rsid w:val="00D500A4"/>
    <w:rsid w:val="00D51399"/>
    <w:rsid w:val="00D516E6"/>
    <w:rsid w:val="00D51D2D"/>
    <w:rsid w:val="00D535FB"/>
    <w:rsid w:val="00D540B3"/>
    <w:rsid w:val="00D554E5"/>
    <w:rsid w:val="00D5556A"/>
    <w:rsid w:val="00D568A1"/>
    <w:rsid w:val="00D60CBB"/>
    <w:rsid w:val="00D6160B"/>
    <w:rsid w:val="00D62FA8"/>
    <w:rsid w:val="00D63DDB"/>
    <w:rsid w:val="00D658BD"/>
    <w:rsid w:val="00D677FB"/>
    <w:rsid w:val="00D71D96"/>
    <w:rsid w:val="00D72289"/>
    <w:rsid w:val="00D7393B"/>
    <w:rsid w:val="00D73F1C"/>
    <w:rsid w:val="00D75838"/>
    <w:rsid w:val="00D7622C"/>
    <w:rsid w:val="00D76329"/>
    <w:rsid w:val="00D76DF0"/>
    <w:rsid w:val="00D77B0F"/>
    <w:rsid w:val="00D80384"/>
    <w:rsid w:val="00D8139E"/>
    <w:rsid w:val="00D81F6E"/>
    <w:rsid w:val="00D826C2"/>
    <w:rsid w:val="00D82B1C"/>
    <w:rsid w:val="00D82D6E"/>
    <w:rsid w:val="00D832AA"/>
    <w:rsid w:val="00D836DF"/>
    <w:rsid w:val="00D84140"/>
    <w:rsid w:val="00D86E96"/>
    <w:rsid w:val="00D87A9D"/>
    <w:rsid w:val="00D90A07"/>
    <w:rsid w:val="00D91545"/>
    <w:rsid w:val="00D9340A"/>
    <w:rsid w:val="00D9627D"/>
    <w:rsid w:val="00D96715"/>
    <w:rsid w:val="00D96ACE"/>
    <w:rsid w:val="00DA0DB5"/>
    <w:rsid w:val="00DA1A35"/>
    <w:rsid w:val="00DA25D6"/>
    <w:rsid w:val="00DA315D"/>
    <w:rsid w:val="00DA4332"/>
    <w:rsid w:val="00DA476A"/>
    <w:rsid w:val="00DA5934"/>
    <w:rsid w:val="00DA6799"/>
    <w:rsid w:val="00DA7107"/>
    <w:rsid w:val="00DA7E06"/>
    <w:rsid w:val="00DB00EF"/>
    <w:rsid w:val="00DB035B"/>
    <w:rsid w:val="00DB09A5"/>
    <w:rsid w:val="00DB0C30"/>
    <w:rsid w:val="00DB26F4"/>
    <w:rsid w:val="00DB410C"/>
    <w:rsid w:val="00DB4280"/>
    <w:rsid w:val="00DB6D95"/>
    <w:rsid w:val="00DB7CBB"/>
    <w:rsid w:val="00DC095D"/>
    <w:rsid w:val="00DC1AE2"/>
    <w:rsid w:val="00DC2E19"/>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4D19"/>
    <w:rsid w:val="00DD51FF"/>
    <w:rsid w:val="00DD5817"/>
    <w:rsid w:val="00DE0770"/>
    <w:rsid w:val="00DE30A7"/>
    <w:rsid w:val="00DE3600"/>
    <w:rsid w:val="00DE5E6D"/>
    <w:rsid w:val="00DE6363"/>
    <w:rsid w:val="00DF0B6C"/>
    <w:rsid w:val="00DF1006"/>
    <w:rsid w:val="00DF1824"/>
    <w:rsid w:val="00DF1EBD"/>
    <w:rsid w:val="00DF1F56"/>
    <w:rsid w:val="00DF2573"/>
    <w:rsid w:val="00DF3610"/>
    <w:rsid w:val="00DF495C"/>
    <w:rsid w:val="00DF4D46"/>
    <w:rsid w:val="00DF62C0"/>
    <w:rsid w:val="00DF6CEF"/>
    <w:rsid w:val="00DF6EAA"/>
    <w:rsid w:val="00E01626"/>
    <w:rsid w:val="00E01CC8"/>
    <w:rsid w:val="00E01E42"/>
    <w:rsid w:val="00E02CBC"/>
    <w:rsid w:val="00E02E9B"/>
    <w:rsid w:val="00E02F7B"/>
    <w:rsid w:val="00E03859"/>
    <w:rsid w:val="00E04099"/>
    <w:rsid w:val="00E0670E"/>
    <w:rsid w:val="00E1128A"/>
    <w:rsid w:val="00E116EE"/>
    <w:rsid w:val="00E11E38"/>
    <w:rsid w:val="00E12B73"/>
    <w:rsid w:val="00E12EE1"/>
    <w:rsid w:val="00E14C79"/>
    <w:rsid w:val="00E15C56"/>
    <w:rsid w:val="00E17479"/>
    <w:rsid w:val="00E17AEC"/>
    <w:rsid w:val="00E231AE"/>
    <w:rsid w:val="00E237F5"/>
    <w:rsid w:val="00E23E40"/>
    <w:rsid w:val="00E244F0"/>
    <w:rsid w:val="00E24555"/>
    <w:rsid w:val="00E25040"/>
    <w:rsid w:val="00E26A29"/>
    <w:rsid w:val="00E27585"/>
    <w:rsid w:val="00E306F6"/>
    <w:rsid w:val="00E31143"/>
    <w:rsid w:val="00E320DD"/>
    <w:rsid w:val="00E3322E"/>
    <w:rsid w:val="00E332DD"/>
    <w:rsid w:val="00E33402"/>
    <w:rsid w:val="00E3343F"/>
    <w:rsid w:val="00E34DE8"/>
    <w:rsid w:val="00E34E75"/>
    <w:rsid w:val="00E37E38"/>
    <w:rsid w:val="00E37EA1"/>
    <w:rsid w:val="00E37F56"/>
    <w:rsid w:val="00E412C3"/>
    <w:rsid w:val="00E413CB"/>
    <w:rsid w:val="00E4151D"/>
    <w:rsid w:val="00E453CE"/>
    <w:rsid w:val="00E45DBE"/>
    <w:rsid w:val="00E501B7"/>
    <w:rsid w:val="00E57EAB"/>
    <w:rsid w:val="00E6037B"/>
    <w:rsid w:val="00E6158E"/>
    <w:rsid w:val="00E621EE"/>
    <w:rsid w:val="00E62C91"/>
    <w:rsid w:val="00E63573"/>
    <w:rsid w:val="00E63E7F"/>
    <w:rsid w:val="00E667AE"/>
    <w:rsid w:val="00E66EAE"/>
    <w:rsid w:val="00E67508"/>
    <w:rsid w:val="00E67BE1"/>
    <w:rsid w:val="00E67D24"/>
    <w:rsid w:val="00E67F15"/>
    <w:rsid w:val="00E74866"/>
    <w:rsid w:val="00E75CC9"/>
    <w:rsid w:val="00E80BD4"/>
    <w:rsid w:val="00E82AEC"/>
    <w:rsid w:val="00E82D19"/>
    <w:rsid w:val="00E836FA"/>
    <w:rsid w:val="00E83C39"/>
    <w:rsid w:val="00E83CE3"/>
    <w:rsid w:val="00E84C5E"/>
    <w:rsid w:val="00E85285"/>
    <w:rsid w:val="00E86619"/>
    <w:rsid w:val="00E86E0F"/>
    <w:rsid w:val="00E87414"/>
    <w:rsid w:val="00E91F06"/>
    <w:rsid w:val="00E91F9A"/>
    <w:rsid w:val="00E93804"/>
    <w:rsid w:val="00E94341"/>
    <w:rsid w:val="00E95015"/>
    <w:rsid w:val="00E951FB"/>
    <w:rsid w:val="00E9526C"/>
    <w:rsid w:val="00E95E70"/>
    <w:rsid w:val="00EA3C38"/>
    <w:rsid w:val="00EA3C6D"/>
    <w:rsid w:val="00EA5945"/>
    <w:rsid w:val="00EA6384"/>
    <w:rsid w:val="00EB026B"/>
    <w:rsid w:val="00EB42D4"/>
    <w:rsid w:val="00EB4EC0"/>
    <w:rsid w:val="00EB5392"/>
    <w:rsid w:val="00EB559D"/>
    <w:rsid w:val="00EB5A02"/>
    <w:rsid w:val="00EB61EC"/>
    <w:rsid w:val="00EB66F1"/>
    <w:rsid w:val="00EC04A2"/>
    <w:rsid w:val="00EC0F34"/>
    <w:rsid w:val="00EC1B5B"/>
    <w:rsid w:val="00EC1BAB"/>
    <w:rsid w:val="00EC381C"/>
    <w:rsid w:val="00EC40EE"/>
    <w:rsid w:val="00EC52E0"/>
    <w:rsid w:val="00ED0785"/>
    <w:rsid w:val="00ED08BA"/>
    <w:rsid w:val="00ED1640"/>
    <w:rsid w:val="00ED17AB"/>
    <w:rsid w:val="00ED219E"/>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E5FC1"/>
    <w:rsid w:val="00EF04FE"/>
    <w:rsid w:val="00EF2D22"/>
    <w:rsid w:val="00EF4625"/>
    <w:rsid w:val="00EF4B02"/>
    <w:rsid w:val="00EF4C3F"/>
    <w:rsid w:val="00EF4E03"/>
    <w:rsid w:val="00EF50F2"/>
    <w:rsid w:val="00EF5C78"/>
    <w:rsid w:val="00EF6202"/>
    <w:rsid w:val="00EF63EC"/>
    <w:rsid w:val="00EF64FC"/>
    <w:rsid w:val="00EF7E80"/>
    <w:rsid w:val="00F042B3"/>
    <w:rsid w:val="00F04542"/>
    <w:rsid w:val="00F04E4C"/>
    <w:rsid w:val="00F05768"/>
    <w:rsid w:val="00F0590B"/>
    <w:rsid w:val="00F06C67"/>
    <w:rsid w:val="00F06CB8"/>
    <w:rsid w:val="00F10099"/>
    <w:rsid w:val="00F107A5"/>
    <w:rsid w:val="00F12E48"/>
    <w:rsid w:val="00F1302F"/>
    <w:rsid w:val="00F14E7A"/>
    <w:rsid w:val="00F1605B"/>
    <w:rsid w:val="00F16EEB"/>
    <w:rsid w:val="00F21C66"/>
    <w:rsid w:val="00F22A25"/>
    <w:rsid w:val="00F2409A"/>
    <w:rsid w:val="00F24731"/>
    <w:rsid w:val="00F24801"/>
    <w:rsid w:val="00F249E4"/>
    <w:rsid w:val="00F25653"/>
    <w:rsid w:val="00F25C96"/>
    <w:rsid w:val="00F2626A"/>
    <w:rsid w:val="00F2691D"/>
    <w:rsid w:val="00F27A27"/>
    <w:rsid w:val="00F30929"/>
    <w:rsid w:val="00F3172D"/>
    <w:rsid w:val="00F32D51"/>
    <w:rsid w:val="00F3323D"/>
    <w:rsid w:val="00F3506A"/>
    <w:rsid w:val="00F357F4"/>
    <w:rsid w:val="00F361F3"/>
    <w:rsid w:val="00F37810"/>
    <w:rsid w:val="00F37C14"/>
    <w:rsid w:val="00F37E43"/>
    <w:rsid w:val="00F41296"/>
    <w:rsid w:val="00F438DC"/>
    <w:rsid w:val="00F44815"/>
    <w:rsid w:val="00F45851"/>
    <w:rsid w:val="00F55AD4"/>
    <w:rsid w:val="00F607CA"/>
    <w:rsid w:val="00F6218A"/>
    <w:rsid w:val="00F62942"/>
    <w:rsid w:val="00F63718"/>
    <w:rsid w:val="00F65282"/>
    <w:rsid w:val="00F65DB0"/>
    <w:rsid w:val="00F660AA"/>
    <w:rsid w:val="00F66C5C"/>
    <w:rsid w:val="00F679DC"/>
    <w:rsid w:val="00F71127"/>
    <w:rsid w:val="00F718C6"/>
    <w:rsid w:val="00F72124"/>
    <w:rsid w:val="00F73107"/>
    <w:rsid w:val="00F7365B"/>
    <w:rsid w:val="00F765B1"/>
    <w:rsid w:val="00F76ACB"/>
    <w:rsid w:val="00F774D4"/>
    <w:rsid w:val="00F77E84"/>
    <w:rsid w:val="00F804A0"/>
    <w:rsid w:val="00F81E50"/>
    <w:rsid w:val="00F82D2D"/>
    <w:rsid w:val="00F83CF2"/>
    <w:rsid w:val="00F84929"/>
    <w:rsid w:val="00F85414"/>
    <w:rsid w:val="00F85DEE"/>
    <w:rsid w:val="00F85E98"/>
    <w:rsid w:val="00F876A5"/>
    <w:rsid w:val="00F90A90"/>
    <w:rsid w:val="00F9120D"/>
    <w:rsid w:val="00F92D2B"/>
    <w:rsid w:val="00F93D08"/>
    <w:rsid w:val="00F97556"/>
    <w:rsid w:val="00FA0AAC"/>
    <w:rsid w:val="00FA10E1"/>
    <w:rsid w:val="00FA18E7"/>
    <w:rsid w:val="00FA2C03"/>
    <w:rsid w:val="00FA39E2"/>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5B4A"/>
    <w:rsid w:val="00FC73D9"/>
    <w:rsid w:val="00FC7BE8"/>
    <w:rsid w:val="00FC7DC1"/>
    <w:rsid w:val="00FD0108"/>
    <w:rsid w:val="00FD0316"/>
    <w:rsid w:val="00FD1A27"/>
    <w:rsid w:val="00FD36A8"/>
    <w:rsid w:val="00FD68D1"/>
    <w:rsid w:val="00FD7532"/>
    <w:rsid w:val="00FE0926"/>
    <w:rsid w:val="00FE34E2"/>
    <w:rsid w:val="00FE362A"/>
    <w:rsid w:val="00FE5406"/>
    <w:rsid w:val="00FE6FC3"/>
    <w:rsid w:val="00FF05B4"/>
    <w:rsid w:val="00FF16C6"/>
    <w:rsid w:val="00FF1F68"/>
    <w:rsid w:val="00FF2BD1"/>
    <w:rsid w:val="00FF3A52"/>
    <w:rsid w:val="00FF4469"/>
    <w:rsid w:val="00FF553F"/>
    <w:rsid w:val="00FF5C6E"/>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8BD52C-92FF-46CA-8E26-707E995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50797"/>
    <w:pPr>
      <w:keepNext/>
      <w:ind w:left="1692" w:firstLine="708"/>
      <w:jc w:val="center"/>
      <w:outlineLvl w:val="0"/>
    </w:pPr>
    <w:rPr>
      <w:sz w:val="28"/>
      <w:szCs w:val="28"/>
    </w:rPr>
  </w:style>
  <w:style w:type="paragraph" w:styleId="2">
    <w:name w:val="heading 2"/>
    <w:aliases w:val="H2,H2 Знак"/>
    <w:basedOn w:val="a0"/>
    <w:next w:val="a0"/>
    <w:link w:val="20"/>
    <w:uiPriority w:val="99"/>
    <w:qFormat/>
    <w:rsid w:val="00286267"/>
    <w:pPr>
      <w:keepNext/>
      <w:keepLines/>
      <w:spacing w:before="200"/>
      <w:outlineLvl w:val="1"/>
    </w:pPr>
    <w:rPr>
      <w:rFonts w:ascii="Cambria" w:hAnsi="Cambria"/>
      <w:b/>
      <w:bCs/>
      <w:color w:val="4F81BD"/>
      <w:sz w:val="26"/>
      <w:szCs w:val="26"/>
    </w:rPr>
  </w:style>
  <w:style w:type="paragraph" w:styleId="3">
    <w:name w:val="heading 3"/>
    <w:aliases w:val="Знак2"/>
    <w:basedOn w:val="a0"/>
    <w:next w:val="a0"/>
    <w:link w:val="30"/>
    <w:uiPriority w:val="99"/>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2C7BA0"/>
    <w:pPr>
      <w:spacing w:before="240" w:after="60"/>
      <w:outlineLvl w:val="4"/>
    </w:pPr>
    <w:rPr>
      <w:b/>
      <w:bCs/>
      <w:i/>
      <w:iCs/>
      <w:sz w:val="26"/>
      <w:szCs w:val="26"/>
    </w:rPr>
  </w:style>
  <w:style w:type="paragraph" w:styleId="6">
    <w:name w:val="heading 6"/>
    <w:basedOn w:val="a0"/>
    <w:next w:val="a0"/>
    <w:link w:val="60"/>
    <w:uiPriority w:val="99"/>
    <w:qFormat/>
    <w:rsid w:val="00286267"/>
    <w:pPr>
      <w:keepNext/>
      <w:ind w:firstLine="709"/>
      <w:jc w:val="right"/>
      <w:outlineLvl w:val="5"/>
    </w:pPr>
    <w:rPr>
      <w:b/>
      <w:sz w:val="26"/>
      <w:szCs w:val="26"/>
    </w:rPr>
  </w:style>
  <w:style w:type="paragraph" w:styleId="7">
    <w:name w:val="heading 7"/>
    <w:basedOn w:val="a0"/>
    <w:next w:val="a0"/>
    <w:link w:val="70"/>
    <w:uiPriority w:val="99"/>
    <w:qFormat/>
    <w:rsid w:val="00286267"/>
    <w:pPr>
      <w:tabs>
        <w:tab w:val="num" w:pos="3469"/>
      </w:tabs>
      <w:spacing w:before="240" w:after="60"/>
      <w:ind w:left="3469" w:hanging="1296"/>
      <w:outlineLvl w:val="6"/>
    </w:pPr>
  </w:style>
  <w:style w:type="paragraph" w:styleId="8">
    <w:name w:val="heading 8"/>
    <w:basedOn w:val="a0"/>
    <w:next w:val="a0"/>
    <w:link w:val="80"/>
    <w:uiPriority w:val="9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locked/>
    <w:rsid w:val="00286267"/>
    <w:rPr>
      <w:rFonts w:cs="Times New Roman"/>
      <w:sz w:val="28"/>
      <w:szCs w:val="28"/>
    </w:rPr>
  </w:style>
  <w:style w:type="character" w:customStyle="1" w:styleId="20">
    <w:name w:val="Заголовок 2 Знак"/>
    <w:aliases w:val="H2 Знак1,H2 Знак Знак"/>
    <w:basedOn w:val="a1"/>
    <w:link w:val="2"/>
    <w:uiPriority w:val="99"/>
    <w:locked/>
    <w:rsid w:val="00286267"/>
    <w:rPr>
      <w:rFonts w:ascii="Cambria" w:hAnsi="Cambria" w:cs="Times New Roman"/>
      <w:b/>
      <w:bCs/>
      <w:color w:val="4F81BD"/>
      <w:sz w:val="26"/>
      <w:szCs w:val="26"/>
    </w:rPr>
  </w:style>
  <w:style w:type="character" w:customStyle="1" w:styleId="30">
    <w:name w:val="Заголовок 3 Знак"/>
    <w:aliases w:val="Знак2 Знак"/>
    <w:basedOn w:val="a1"/>
    <w:link w:val="3"/>
    <w:uiPriority w:val="99"/>
    <w:locked/>
    <w:rsid w:val="00286267"/>
    <w:rPr>
      <w:rFonts w:ascii="Cambria" w:hAnsi="Cambria" w:cs="Times New Roman"/>
      <w:b/>
      <w:bCs/>
      <w:color w:val="4F81BD"/>
      <w:sz w:val="24"/>
      <w:szCs w:val="24"/>
    </w:rPr>
  </w:style>
  <w:style w:type="character" w:customStyle="1" w:styleId="41">
    <w:name w:val="Заголовок 4 Знак"/>
    <w:basedOn w:val="a1"/>
    <w:link w:val="40"/>
    <w:uiPriority w:val="99"/>
    <w:locked/>
    <w:rsid w:val="00286267"/>
    <w:rPr>
      <w:rFonts w:ascii="Cambria" w:hAnsi="Cambria" w:cs="Times New Roman"/>
      <w:b/>
      <w:bCs/>
      <w:i/>
      <w:iCs/>
      <w:color w:val="4F81BD"/>
      <w:sz w:val="24"/>
      <w:szCs w:val="24"/>
    </w:rPr>
  </w:style>
  <w:style w:type="character" w:customStyle="1" w:styleId="50">
    <w:name w:val="Заголовок 5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basedOn w:val="a1"/>
    <w:link w:val="6"/>
    <w:uiPriority w:val="99"/>
    <w:locked/>
    <w:rsid w:val="00286267"/>
    <w:rPr>
      <w:rFonts w:cs="Times New Roman"/>
      <w:b/>
      <w:sz w:val="26"/>
      <w:szCs w:val="26"/>
    </w:rPr>
  </w:style>
  <w:style w:type="character" w:customStyle="1" w:styleId="70">
    <w:name w:val="Заголовок 7 Знак"/>
    <w:basedOn w:val="a1"/>
    <w:link w:val="7"/>
    <w:uiPriority w:val="99"/>
    <w:locked/>
    <w:rsid w:val="00286267"/>
    <w:rPr>
      <w:rFonts w:cs="Times New Roman"/>
      <w:sz w:val="24"/>
      <w:szCs w:val="24"/>
    </w:rPr>
  </w:style>
  <w:style w:type="character" w:customStyle="1" w:styleId="80">
    <w:name w:val="Заголовок 8 Знак"/>
    <w:basedOn w:val="a1"/>
    <w:link w:val="8"/>
    <w:uiPriority w:val="99"/>
    <w:locked/>
    <w:rsid w:val="00286267"/>
    <w:rPr>
      <w:rFonts w:ascii="Cambria" w:hAnsi="Cambria" w:cs="Times New Roman"/>
      <w:color w:val="404040"/>
    </w:rPr>
  </w:style>
  <w:style w:type="character" w:customStyle="1" w:styleId="90">
    <w:name w:val="Заголовок 9 Знак"/>
    <w:basedOn w:val="a1"/>
    <w:link w:val="9"/>
    <w:uiPriority w:val="99"/>
    <w:locked/>
    <w:rsid w:val="00286267"/>
    <w:rPr>
      <w:rFonts w:cs="Times New Roman"/>
      <w:bCs/>
      <w:i/>
      <w:iCs/>
      <w:sz w:val="26"/>
      <w:szCs w:val="26"/>
    </w:rPr>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Название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1F16CC"/>
    <w:rPr>
      <w:rFonts w:cs="Times New Roman"/>
      <w:sz w:val="24"/>
      <w:szCs w:val="24"/>
    </w:rPr>
  </w:style>
  <w:style w:type="character" w:styleId="ab">
    <w:name w:val="Hyperlink"/>
    <w:basedOn w:val="a1"/>
    <w:uiPriority w:val="99"/>
    <w:rsid w:val="001F69C1"/>
    <w:rPr>
      <w:rFonts w:cs="Times New Roman"/>
      <w:color w:val="0000FF"/>
      <w:u w:val="single"/>
    </w:rPr>
  </w:style>
  <w:style w:type="table" w:styleId="ac">
    <w:name w:val="Table Grid"/>
    <w:basedOn w:val="a2"/>
    <w:uiPriority w:val="59"/>
    <w:rsid w:val="008A2FE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basedOn w:val="a0"/>
    <w:link w:val="af0"/>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uiPriority w:val="99"/>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lang w:eastAsia="en-US"/>
    </w:rPr>
  </w:style>
  <w:style w:type="character" w:customStyle="1" w:styleId="NoSpacingChar">
    <w:name w:val="No Spacing Char"/>
    <w:basedOn w:val="a1"/>
    <w:link w:val="11"/>
    <w:uiPriority w:val="99"/>
    <w:locked/>
    <w:rsid w:val="002C7BA0"/>
    <w:rPr>
      <w:rFonts w:ascii="Calibri" w:hAnsi="Calibri" w:cs="Times New Roman"/>
      <w:sz w:val="22"/>
      <w:szCs w:val="22"/>
      <w:lang w:val="ru-RU" w:eastAsia="en-US" w:bidi="ar-SA"/>
    </w:rPr>
  </w:style>
  <w:style w:type="paragraph" w:styleId="31">
    <w:name w:val="Body Text Indent 3"/>
    <w:basedOn w:val="a0"/>
    <w:link w:val="32"/>
    <w:uiPriority w:val="99"/>
    <w:rsid w:val="002C7BA0"/>
    <w:pPr>
      <w:spacing w:after="120"/>
      <w:ind w:left="283"/>
    </w:pPr>
    <w:rPr>
      <w:sz w:val="16"/>
      <w:szCs w:val="16"/>
    </w:rPr>
  </w:style>
  <w:style w:type="character" w:customStyle="1" w:styleId="32">
    <w:name w:val="Основной текст с отступом 3 Знак"/>
    <w:basedOn w:val="a1"/>
    <w:link w:val="31"/>
    <w:locked/>
    <w:rsid w:val="002C7BA0"/>
    <w:rPr>
      <w:rFonts w:eastAsia="Times New Roman" w:cs="Times New Roman"/>
      <w:sz w:val="16"/>
      <w:szCs w:val="16"/>
    </w:rPr>
  </w:style>
  <w:style w:type="paragraph" w:customStyle="1" w:styleId="ConsNonformat">
    <w:name w:val="ConsNonformat"/>
    <w:link w:val="ConsNonformat0"/>
    <w:rsid w:val="002C7BA0"/>
    <w:pPr>
      <w:widowControl w:val="0"/>
      <w:snapToGrid w:val="0"/>
      <w:ind w:right="19772"/>
    </w:pPr>
    <w:rPr>
      <w:rFonts w:ascii="Courier New" w:hAnsi="Courier New"/>
    </w:rPr>
  </w:style>
  <w:style w:type="character" w:customStyle="1" w:styleId="ConsNonformat0">
    <w:name w:val="ConsNonformat Знак"/>
    <w:link w:val="ConsNonformat"/>
    <w:locked/>
    <w:rsid w:val="002C7BA0"/>
    <w:rPr>
      <w:rFonts w:ascii="Courier New" w:hAnsi="Courier New"/>
      <w:sz w:val="22"/>
    </w:rPr>
  </w:style>
  <w:style w:type="paragraph" w:styleId="af3">
    <w:name w:val="No Spacing"/>
    <w:link w:val="af4"/>
    <w:uiPriority w:val="99"/>
    <w:qFormat/>
    <w:rsid w:val="00C53106"/>
    <w:rPr>
      <w:rFonts w:ascii="Calibri" w:hAnsi="Calibri"/>
      <w:lang w:eastAsia="en-US"/>
    </w:rPr>
  </w:style>
  <w:style w:type="character" w:customStyle="1" w:styleId="af4">
    <w:name w:val="Без интервала Знак"/>
    <w:link w:val="af3"/>
    <w:uiPriority w:val="99"/>
    <w:locked/>
    <w:rsid w:val="00C53106"/>
    <w:rPr>
      <w:rFonts w:ascii="Calibri" w:hAnsi="Calibri"/>
      <w:sz w:val="22"/>
      <w:lang w:eastAsia="en-US"/>
    </w:rPr>
  </w:style>
  <w:style w:type="paragraph" w:customStyle="1" w:styleId="33">
    <w:name w:val="Название объекта3"/>
    <w:basedOn w:val="a0"/>
    <w:uiPriority w:val="99"/>
    <w:rsid w:val="002A6852"/>
    <w:pPr>
      <w:suppressAutoHyphens/>
      <w:jc w:val="center"/>
    </w:pPr>
    <w:rPr>
      <w:b/>
      <w:kern w:val="2"/>
      <w:sz w:val="28"/>
      <w:szCs w:val="20"/>
      <w:lang w:eastAsia="ar-SA"/>
    </w:rPr>
  </w:style>
  <w:style w:type="paragraph" w:styleId="42">
    <w:name w:val="List Bullet 4"/>
    <w:basedOn w:val="a0"/>
    <w:autoRedefine/>
    <w:uiPriority w:val="99"/>
    <w:rsid w:val="006F57C4"/>
    <w:pPr>
      <w:widowControl w:val="0"/>
      <w:autoSpaceDE w:val="0"/>
      <w:autoSpaceDN w:val="0"/>
      <w:adjustRightInd w:val="0"/>
      <w:ind w:left="34" w:hanging="74"/>
    </w:pPr>
    <w:rPr>
      <w:sz w:val="22"/>
      <w:szCs w:val="18"/>
    </w:rPr>
  </w:style>
  <w:style w:type="paragraph" w:styleId="21">
    <w:name w:val="List Bullet 2"/>
    <w:basedOn w:val="a0"/>
    <w:autoRedefine/>
    <w:uiPriority w:val="99"/>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uiPriority w:val="99"/>
    <w:rsid w:val="00FB3011"/>
    <w:pPr>
      <w:widowControl w:val="0"/>
    </w:pPr>
    <w:rPr>
      <w:sz w:val="20"/>
      <w:szCs w:val="20"/>
    </w:rPr>
  </w:style>
  <w:style w:type="paragraph" w:customStyle="1" w:styleId="22">
    <w:name w:val="Без интервала2"/>
    <w:uiPriority w:val="99"/>
    <w:rsid w:val="00FB3011"/>
    <w:rPr>
      <w:rFonts w:ascii="Calibri" w:hAnsi="Calibri"/>
      <w:lang w:eastAsia="en-US"/>
    </w:rPr>
  </w:style>
  <w:style w:type="character" w:customStyle="1" w:styleId="34">
    <w:name w:val="Основной текст (3)_"/>
    <w:link w:val="35"/>
    <w:uiPriority w:val="99"/>
    <w:locked/>
    <w:rsid w:val="00710C7D"/>
    <w:rPr>
      <w:rFonts w:ascii="Lucida Sans Unicode" w:hAnsi="Lucida Sans Unicode"/>
      <w:b/>
      <w:spacing w:val="-11"/>
      <w:sz w:val="14"/>
      <w:shd w:val="clear" w:color="auto" w:fill="FFFFFF"/>
    </w:rPr>
  </w:style>
  <w:style w:type="paragraph" w:customStyle="1" w:styleId="35">
    <w:name w:val="Основной текст (3)"/>
    <w:basedOn w:val="a0"/>
    <w:link w:val="34"/>
    <w:uiPriority w:val="99"/>
    <w:rsid w:val="00710C7D"/>
    <w:pPr>
      <w:widowControl w:val="0"/>
      <w:shd w:val="clear" w:color="auto" w:fill="FFFFFF"/>
      <w:spacing w:line="203" w:lineRule="exact"/>
    </w:pPr>
    <w:rPr>
      <w:rFonts w:ascii="Lucida Sans Unicode" w:hAnsi="Lucida Sans Unicode"/>
      <w:b/>
      <w:spacing w:val="-11"/>
      <w:sz w:val="14"/>
      <w:szCs w:val="20"/>
    </w:rPr>
  </w:style>
  <w:style w:type="paragraph" w:customStyle="1" w:styleId="af5">
    <w:name w:val="Содержимое таблицы"/>
    <w:basedOn w:val="a0"/>
    <w:uiPriority w:val="99"/>
    <w:rsid w:val="0045382B"/>
    <w:pPr>
      <w:widowControl w:val="0"/>
      <w:suppressLineNumbers/>
      <w:suppressAutoHyphens/>
    </w:pPr>
    <w:rPr>
      <w:rFonts w:ascii="Arial"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locked/>
    <w:rsid w:val="00F90A90"/>
    <w:rPr>
      <w:rFonts w:cs="Times New Roman"/>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locked/>
    <w:rsid w:val="005B7FF1"/>
    <w:rPr>
      <w:rFonts w:cs="Times New Roman"/>
      <w:sz w:val="24"/>
      <w:szCs w:val="24"/>
    </w:rPr>
  </w:style>
  <w:style w:type="paragraph" w:styleId="af6">
    <w:name w:val="Body Text"/>
    <w:basedOn w:val="a0"/>
    <w:link w:val="af7"/>
    <w:uiPriority w:val="99"/>
    <w:rsid w:val="005B7FF1"/>
    <w:pPr>
      <w:spacing w:after="120"/>
    </w:pPr>
  </w:style>
  <w:style w:type="character" w:customStyle="1" w:styleId="af7">
    <w:name w:val="Основной текст Знак"/>
    <w:basedOn w:val="a1"/>
    <w:link w:val="af6"/>
    <w:uiPriority w:val="99"/>
    <w:locked/>
    <w:rsid w:val="005B7FF1"/>
    <w:rPr>
      <w:rFonts w:cs="Times New Roman"/>
      <w:sz w:val="24"/>
      <w:szCs w:val="24"/>
    </w:rPr>
  </w:style>
  <w:style w:type="paragraph" w:customStyle="1" w:styleId="36">
    <w:name w:val="Без интервала3"/>
    <w:link w:val="NoSpacingChar1"/>
    <w:uiPriority w:val="99"/>
    <w:rsid w:val="00637BE1"/>
    <w:rPr>
      <w:rFonts w:ascii="Calibri" w:hAnsi="Calibri"/>
      <w:lang w:eastAsia="en-US"/>
    </w:rPr>
  </w:style>
  <w:style w:type="paragraph" w:customStyle="1" w:styleId="-">
    <w:name w:val="Контракт-пункт"/>
    <w:basedOn w:val="a0"/>
    <w:uiPriority w:val="99"/>
    <w:rsid w:val="00637BE1"/>
    <w:pPr>
      <w:numPr>
        <w:numId w:val="9"/>
      </w:numPr>
      <w:jc w:val="both"/>
    </w:pPr>
  </w:style>
  <w:style w:type="paragraph" w:customStyle="1" w:styleId="-0">
    <w:name w:val="Контракт-подпункт"/>
    <w:basedOn w:val="a0"/>
    <w:uiPriority w:val="99"/>
    <w:rsid w:val="00637BE1"/>
    <w:pPr>
      <w:numPr>
        <w:ilvl w:val="1"/>
        <w:numId w:val="9"/>
      </w:numPr>
      <w:tabs>
        <w:tab w:val="clear" w:pos="851"/>
        <w:tab w:val="num" w:pos="1211"/>
      </w:tabs>
      <w:ind w:left="1211"/>
      <w:jc w:val="both"/>
    </w:pPr>
  </w:style>
  <w:style w:type="paragraph" w:customStyle="1" w:styleId="-1">
    <w:name w:val="Контракт-подподпункт"/>
    <w:basedOn w:val="a0"/>
    <w:uiPriority w:val="99"/>
    <w:rsid w:val="00637BE1"/>
    <w:pPr>
      <w:numPr>
        <w:ilvl w:val="2"/>
        <w:numId w:val="9"/>
      </w:numPr>
      <w:tabs>
        <w:tab w:val="clear" w:pos="1211"/>
        <w:tab w:val="num" w:pos="1287"/>
      </w:tabs>
      <w:ind w:left="1287" w:hanging="567"/>
      <w:jc w:val="both"/>
    </w:pPr>
  </w:style>
  <w:style w:type="paragraph" w:customStyle="1" w:styleId="a">
    <w:name w:val="нумерованный"/>
    <w:basedOn w:val="a0"/>
    <w:uiPriority w:val="99"/>
    <w:semiHidden/>
    <w:rsid w:val="00637BE1"/>
    <w:pPr>
      <w:numPr>
        <w:ilvl w:val="3"/>
        <w:numId w:val="9"/>
      </w:numPr>
      <w:tabs>
        <w:tab w:val="num" w:pos="567"/>
      </w:tabs>
      <w:ind w:left="567"/>
      <w:jc w:val="both"/>
    </w:pPr>
  </w:style>
  <w:style w:type="character" w:customStyle="1" w:styleId="NoSpacingChar1">
    <w:name w:val="No Spacing Char1"/>
    <w:link w:val="36"/>
    <w:uiPriority w:val="99"/>
    <w:locked/>
    <w:rsid w:val="00DC446D"/>
    <w:rPr>
      <w:rFonts w:ascii="Calibri" w:hAnsi="Calibri"/>
      <w:sz w:val="22"/>
      <w:lang w:eastAsia="en-US"/>
    </w:rPr>
  </w:style>
  <w:style w:type="paragraph" w:customStyle="1" w:styleId="43">
    <w:name w:val="Без интервала4"/>
    <w:uiPriority w:val="99"/>
    <w:rsid w:val="00762D3D"/>
    <w:rPr>
      <w:rFonts w:ascii="Calibri" w:hAnsi="Calibri"/>
      <w:lang w:eastAsia="en-US"/>
    </w:rPr>
  </w:style>
  <w:style w:type="paragraph" w:styleId="HTML">
    <w:name w:val="HTML Preformatted"/>
    <w:basedOn w:val="a0"/>
    <w:link w:val="HTML0"/>
    <w:uiPriority w:val="99"/>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0075A9"/>
    <w:rPr>
      <w:rFonts w:ascii="Courier New" w:hAnsi="Courier New" w:cs="Courier New"/>
    </w:rPr>
  </w:style>
  <w:style w:type="paragraph" w:customStyle="1" w:styleId="51">
    <w:name w:val="Без интервала5"/>
    <w:uiPriority w:val="99"/>
    <w:rsid w:val="001F16CC"/>
    <w:pPr>
      <w:suppressAutoHyphens/>
    </w:pPr>
    <w:rPr>
      <w:rFonts w:ascii="Calibri" w:hAnsi="Calibri" w:cs="Calibri"/>
      <w:lang w:eastAsia="ar-SA"/>
    </w:rPr>
  </w:style>
  <w:style w:type="paragraph" w:customStyle="1" w:styleId="Default">
    <w:name w:val="Default"/>
    <w:uiPriority w:val="99"/>
    <w:rsid w:val="006612DB"/>
    <w:pPr>
      <w:autoSpaceDE w:val="0"/>
      <w:autoSpaceDN w:val="0"/>
      <w:adjustRightInd w:val="0"/>
    </w:pPr>
    <w:rPr>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paragraph" w:customStyle="1" w:styleId="110">
    <w:name w:val="заголовок 11"/>
    <w:basedOn w:val="a0"/>
    <w:next w:val="a0"/>
    <w:uiPriority w:val="99"/>
    <w:rsid w:val="00286267"/>
    <w:pPr>
      <w:keepNext/>
      <w:snapToGrid w:val="0"/>
      <w:jc w:val="center"/>
    </w:pPr>
    <w:rPr>
      <w:szCs w:val="20"/>
    </w:rPr>
  </w:style>
  <w:style w:type="paragraph" w:styleId="27">
    <w:name w:val="toc 2"/>
    <w:basedOn w:val="a0"/>
    <w:next w:val="a0"/>
    <w:autoRedefine/>
    <w:uiPriority w:val="99"/>
    <w:rsid w:val="00286267"/>
    <w:pPr>
      <w:tabs>
        <w:tab w:val="right" w:leader="dot" w:pos="10196"/>
      </w:tabs>
      <w:spacing w:after="240" w:line="360" w:lineRule="auto"/>
      <w:ind w:right="-1"/>
    </w:pPr>
    <w:rPr>
      <w:rFonts w:eastAsia="MS Mincho"/>
      <w:b/>
      <w:i/>
      <w:iCs/>
      <w:noProof/>
    </w:rPr>
  </w:style>
  <w:style w:type="paragraph" w:styleId="af9">
    <w:name w:val="Normal (Web)"/>
    <w:aliases w:val="Обычный (Web),Обычный (веб) Знак Знак,Обычный (Web) Знак Знак Знак"/>
    <w:basedOn w:val="a0"/>
    <w:link w:val="afa"/>
    <w:uiPriority w:val="99"/>
    <w:rsid w:val="00286267"/>
    <w:pPr>
      <w:spacing w:before="100" w:beforeAutospacing="1" w:after="100" w:afterAutospacing="1"/>
    </w:pPr>
    <w:rPr>
      <w:szCs w:val="20"/>
    </w:rPr>
  </w:style>
  <w:style w:type="paragraph" w:customStyle="1" w:styleId="Times12">
    <w:name w:val="Times 12"/>
    <w:basedOn w:val="a0"/>
    <w:uiPriority w:val="99"/>
    <w:rsid w:val="00286267"/>
    <w:pPr>
      <w:overflowPunct w:val="0"/>
      <w:autoSpaceDE w:val="0"/>
      <w:autoSpaceDN w:val="0"/>
      <w:adjustRightInd w:val="0"/>
      <w:ind w:firstLine="567"/>
      <w:jc w:val="both"/>
    </w:pPr>
    <w:rPr>
      <w:bCs/>
      <w:szCs w:val="22"/>
    </w:rPr>
  </w:style>
  <w:style w:type="paragraph" w:customStyle="1" w:styleId="37">
    <w:name w:val="Стиль3"/>
    <w:basedOn w:val="25"/>
    <w:uiPriority w:val="99"/>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locked/>
    <w:rsid w:val="00286267"/>
    <w:rPr>
      <w:rFonts w:ascii="Courier New" w:hAnsi="Courier New" w:cs="Times New Roman"/>
    </w:rPr>
  </w:style>
  <w:style w:type="paragraph" w:customStyle="1" w:styleId="afd">
    <w:name w:val="Таблица шапка"/>
    <w:basedOn w:val="a0"/>
    <w:uiPriority w:val="99"/>
    <w:rsid w:val="00286267"/>
    <w:pPr>
      <w:keepNext/>
      <w:snapToGrid w:val="0"/>
      <w:spacing w:before="40" w:after="40"/>
      <w:ind w:left="57" w:right="57"/>
    </w:pPr>
    <w:rPr>
      <w:sz w:val="22"/>
      <w:szCs w:val="20"/>
    </w:rPr>
  </w:style>
  <w:style w:type="paragraph" w:customStyle="1" w:styleId="afe">
    <w:name w:val="Таблица текст"/>
    <w:basedOn w:val="a0"/>
    <w:uiPriority w:val="99"/>
    <w:rsid w:val="00286267"/>
    <w:pPr>
      <w:snapToGrid w:val="0"/>
      <w:spacing w:before="40" w:after="40"/>
      <w:ind w:left="57" w:right="57"/>
    </w:pPr>
    <w:rPr>
      <w:szCs w:val="20"/>
    </w:rPr>
  </w:style>
  <w:style w:type="character" w:customStyle="1" w:styleId="14">
    <w:name w:val="Ариал Знак1"/>
    <w:link w:val="aff"/>
    <w:uiPriority w:val="99"/>
    <w:locked/>
    <w:rsid w:val="00286267"/>
    <w:rPr>
      <w:rFonts w:ascii="Arial" w:hAnsi="Arial"/>
    </w:rPr>
  </w:style>
  <w:style w:type="paragraph" w:customStyle="1" w:styleId="aff">
    <w:name w:val="Ариал"/>
    <w:basedOn w:val="a0"/>
    <w:link w:val="14"/>
    <w:uiPriority w:val="99"/>
    <w:rsid w:val="00286267"/>
    <w:pPr>
      <w:spacing w:before="120" w:after="120" w:line="360" w:lineRule="auto"/>
      <w:ind w:firstLine="851"/>
      <w:jc w:val="both"/>
    </w:pPr>
    <w:rPr>
      <w:rFonts w:ascii="Arial" w:hAnsi="Arial"/>
      <w:sz w:val="20"/>
      <w:szCs w:val="20"/>
    </w:rPr>
  </w:style>
  <w:style w:type="paragraph" w:customStyle="1" w:styleId="aff0">
    <w:name w:val="Пункт б/н"/>
    <w:basedOn w:val="a0"/>
    <w:uiPriority w:val="99"/>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f4"/>
    <w:uiPriority w:val="99"/>
    <w:rsid w:val="0028626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locked/>
    <w:rPr>
      <w:rFonts w:cs="Times New Roman"/>
      <w:sz w:val="20"/>
      <w:szCs w:val="20"/>
    </w:rPr>
  </w:style>
  <w:style w:type="character" w:customStyle="1" w:styleId="af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uiPriority w:val="99"/>
    <w:locked/>
    <w:rsid w:val="00286267"/>
    <w:rPr>
      <w:rFonts w:cs="Times New Roman"/>
    </w:rPr>
  </w:style>
  <w:style w:type="character" w:styleId="aff5">
    <w:name w:val="footnote reference"/>
    <w:basedOn w:val="a1"/>
    <w:uiPriority w:val="99"/>
    <w:rsid w:val="00286267"/>
    <w:rPr>
      <w:rFonts w:cs="Times New Roman"/>
      <w:vertAlign w:val="superscript"/>
    </w:rPr>
  </w:style>
  <w:style w:type="paragraph" w:customStyle="1" w:styleId="rvps46">
    <w:name w:val="rvps46"/>
    <w:basedOn w:val="a0"/>
    <w:uiPriority w:val="99"/>
    <w:rsid w:val="00286267"/>
    <w:pPr>
      <w:spacing w:before="120" w:after="120"/>
    </w:pPr>
  </w:style>
  <w:style w:type="character" w:styleId="aff6">
    <w:name w:val="annotation reference"/>
    <w:basedOn w:val="a1"/>
    <w:uiPriority w:val="99"/>
    <w:rsid w:val="00286267"/>
    <w:rPr>
      <w:rFonts w:cs="Times New Roman"/>
      <w:sz w:val="16"/>
    </w:rPr>
  </w:style>
  <w:style w:type="paragraph" w:styleId="aff7">
    <w:name w:val="annotation text"/>
    <w:basedOn w:val="a0"/>
    <w:link w:val="aff8"/>
    <w:uiPriority w:val="99"/>
    <w:rsid w:val="00286267"/>
    <w:rPr>
      <w:sz w:val="20"/>
      <w:szCs w:val="20"/>
    </w:rPr>
  </w:style>
  <w:style w:type="character" w:customStyle="1" w:styleId="aff8">
    <w:name w:val="Текст примечания Знак"/>
    <w:basedOn w:val="a1"/>
    <w:link w:val="aff7"/>
    <w:uiPriority w:val="99"/>
    <w:locked/>
    <w:rsid w:val="00286267"/>
    <w:rPr>
      <w:rFonts w:cs="Times New Roman"/>
    </w:rPr>
  </w:style>
  <w:style w:type="paragraph" w:styleId="aff9">
    <w:name w:val="annotation subject"/>
    <w:basedOn w:val="aff7"/>
    <w:next w:val="aff7"/>
    <w:link w:val="affa"/>
    <w:uiPriority w:val="99"/>
    <w:rsid w:val="00286267"/>
    <w:rPr>
      <w:b/>
      <w:bCs/>
    </w:rPr>
  </w:style>
  <w:style w:type="character" w:customStyle="1" w:styleId="affa">
    <w:name w:val="Тема примечания Знак"/>
    <w:basedOn w:val="aff8"/>
    <w:link w:val="aff9"/>
    <w:uiPriority w:val="99"/>
    <w:locked/>
    <w:rsid w:val="00286267"/>
    <w:rPr>
      <w:rFonts w:cs="Times New Roman"/>
      <w:b/>
      <w:bCs/>
    </w:rPr>
  </w:style>
  <w:style w:type="paragraph" w:customStyle="1" w:styleId="affb">
    <w:name w:val="Пункт"/>
    <w:basedOn w:val="a0"/>
    <w:uiPriority w:val="99"/>
    <w:rsid w:val="00286267"/>
    <w:pPr>
      <w:tabs>
        <w:tab w:val="num" w:pos="1980"/>
      </w:tabs>
      <w:ind w:left="1404" w:hanging="504"/>
      <w:jc w:val="both"/>
    </w:pPr>
    <w:rPr>
      <w:szCs w:val="28"/>
    </w:rPr>
  </w:style>
  <w:style w:type="paragraph" w:styleId="affc">
    <w:name w:val="TOC Heading"/>
    <w:basedOn w:val="1"/>
    <w:next w:val="a0"/>
    <w:uiPriority w:val="9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99"/>
    <w:rsid w:val="00286267"/>
    <w:pPr>
      <w:spacing w:after="100" w:line="276" w:lineRule="auto"/>
      <w:ind w:left="440"/>
    </w:pPr>
    <w:rPr>
      <w:rFonts w:ascii="Calibri" w:hAnsi="Calibri"/>
      <w:sz w:val="22"/>
      <w:szCs w:val="22"/>
    </w:rPr>
  </w:style>
  <w:style w:type="paragraph" w:styleId="39">
    <w:name w:val="Body Text 3"/>
    <w:basedOn w:val="a0"/>
    <w:link w:val="3a"/>
    <w:uiPriority w:val="99"/>
    <w:rsid w:val="00286267"/>
    <w:pPr>
      <w:autoSpaceDE w:val="0"/>
      <w:autoSpaceDN w:val="0"/>
      <w:adjustRightInd w:val="0"/>
    </w:pPr>
    <w:rPr>
      <w:sz w:val="26"/>
      <w:szCs w:val="26"/>
    </w:rPr>
  </w:style>
  <w:style w:type="character" w:customStyle="1" w:styleId="3a">
    <w:name w:val="Основной текст 3 Знак"/>
    <w:basedOn w:val="a1"/>
    <w:link w:val="39"/>
    <w:uiPriority w:val="99"/>
    <w:locked/>
    <w:rsid w:val="00286267"/>
    <w:rPr>
      <w:rFonts w:cs="Times New Roman"/>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286267"/>
    <w:rPr>
      <w:sz w:val="24"/>
    </w:rPr>
  </w:style>
  <w:style w:type="paragraph" w:styleId="affd">
    <w:name w:val="Block Text"/>
    <w:basedOn w:val="a0"/>
    <w:uiPriority w:val="99"/>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uiPriority w:val="99"/>
    <w:rsid w:val="00286267"/>
    <w:pPr>
      <w:keepNext/>
      <w:jc w:val="both"/>
    </w:pPr>
    <w:rPr>
      <w:szCs w:val="20"/>
      <w:lang w:val="en-GB"/>
    </w:rPr>
  </w:style>
  <w:style w:type="paragraph" w:customStyle="1" w:styleId="15">
    <w:name w:val="Абзац списка1"/>
    <w:basedOn w:val="a0"/>
    <w:uiPriority w:val="99"/>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rPr>
      <w:szCs w:val="20"/>
    </w:rPr>
  </w:style>
  <w:style w:type="character" w:customStyle="1" w:styleId="afff">
    <w:name w:val="Текст документа Знак"/>
    <w:link w:val="affe"/>
    <w:uiPriority w:val="99"/>
    <w:locked/>
    <w:rsid w:val="00286267"/>
    <w:rPr>
      <w:sz w:val="24"/>
    </w:rPr>
  </w:style>
  <w:style w:type="character" w:styleId="afff0">
    <w:name w:val="FollowedHyperlink"/>
    <w:basedOn w:val="a1"/>
    <w:uiPriority w:val="99"/>
    <w:rsid w:val="00286267"/>
    <w:rPr>
      <w:rFonts w:cs="Times New Roman"/>
      <w:color w:val="800080"/>
      <w:u w:val="single"/>
    </w:rPr>
  </w:style>
  <w:style w:type="paragraph" w:customStyle="1" w:styleId="CharChar4CharCharCharCharCharChar">
    <w:name w:val="Char Char4 Знак Знак Char Char Знак Знак Char Char Знак Char Char"/>
    <w:basedOn w:val="a0"/>
    <w:uiPriority w:val="99"/>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uiPriority w:val="99"/>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Центрированный (таблица)"/>
    <w:basedOn w:val="a0"/>
    <w:next w:val="a0"/>
    <w:uiPriority w:val="99"/>
    <w:rsid w:val="00384B19"/>
    <w:pPr>
      <w:widowControl w:val="0"/>
      <w:autoSpaceDE w:val="0"/>
      <w:autoSpaceDN w:val="0"/>
      <w:adjustRightInd w:val="0"/>
      <w:jc w:val="center"/>
    </w:pPr>
    <w:rPr>
      <w:rFonts w:ascii="Arial" w:hAnsi="Arial" w:cs="Arial"/>
    </w:rPr>
  </w:style>
  <w:style w:type="numbering" w:customStyle="1" w:styleId="4">
    <w:name w:val="Стиль4"/>
    <w:rsid w:val="00686579"/>
    <w:pPr>
      <w:numPr>
        <w:numId w:val="10"/>
      </w:numPr>
    </w:pPr>
  </w:style>
  <w:style w:type="paragraph" w:customStyle="1" w:styleId="afff2">
    <w:name w:val="Базовый"/>
    <w:uiPriority w:val="99"/>
    <w:rsid w:val="008E139A"/>
    <w:pPr>
      <w:widowControl w:val="0"/>
      <w:autoSpaceDE w:val="0"/>
      <w:autoSpaceDN w:val="0"/>
      <w:adjustRightInd w:val="0"/>
    </w:pPr>
    <w:rPr>
      <w:kern w:val="1"/>
      <w:sz w:val="20"/>
      <w:szCs w:val="20"/>
    </w:rPr>
  </w:style>
  <w:style w:type="paragraph" w:customStyle="1" w:styleId="afff3">
    <w:name w:val="......."/>
    <w:basedOn w:val="Default"/>
    <w:next w:val="Default"/>
    <w:rsid w:val="00C93AD6"/>
    <w:pPr>
      <w:suppressAutoHyphens/>
      <w:autoSpaceDN/>
      <w:adjustRightInd/>
    </w:pPr>
    <w:rPr>
      <w:color w:val="auto"/>
      <w:lang w:eastAsia="zh-CN"/>
    </w:rPr>
  </w:style>
  <w:style w:type="paragraph" w:customStyle="1" w:styleId="Standard">
    <w:name w:val="Standard"/>
    <w:rsid w:val="00C93AD6"/>
    <w:pPr>
      <w:suppressAutoHyphens/>
      <w:autoSpaceDN w:val="0"/>
    </w:pPr>
    <w:rPr>
      <w:kern w:val="3"/>
      <w:sz w:val="24"/>
      <w:szCs w:val="24"/>
      <w:lang w:bidi="hi-IN"/>
    </w:rPr>
  </w:style>
  <w:style w:type="character" w:customStyle="1" w:styleId="af0">
    <w:name w:val="Абзац списка Знак"/>
    <w:link w:val="af"/>
    <w:uiPriority w:val="34"/>
    <w:locked/>
    <w:rsid w:val="00596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8136">
      <w:marLeft w:val="0"/>
      <w:marRight w:val="0"/>
      <w:marTop w:val="0"/>
      <w:marBottom w:val="0"/>
      <w:divBdr>
        <w:top w:val="none" w:sz="0" w:space="0" w:color="auto"/>
        <w:left w:val="none" w:sz="0" w:space="0" w:color="auto"/>
        <w:bottom w:val="none" w:sz="0" w:space="0" w:color="auto"/>
        <w:right w:val="none" w:sz="0" w:space="0" w:color="auto"/>
      </w:divBdr>
    </w:div>
    <w:div w:id="974608137">
      <w:marLeft w:val="0"/>
      <w:marRight w:val="0"/>
      <w:marTop w:val="0"/>
      <w:marBottom w:val="0"/>
      <w:divBdr>
        <w:top w:val="none" w:sz="0" w:space="0" w:color="auto"/>
        <w:left w:val="none" w:sz="0" w:space="0" w:color="auto"/>
        <w:bottom w:val="none" w:sz="0" w:space="0" w:color="auto"/>
        <w:right w:val="none" w:sz="0" w:space="0" w:color="auto"/>
      </w:divBdr>
    </w:div>
    <w:div w:id="974608138">
      <w:marLeft w:val="0"/>
      <w:marRight w:val="0"/>
      <w:marTop w:val="0"/>
      <w:marBottom w:val="0"/>
      <w:divBdr>
        <w:top w:val="none" w:sz="0" w:space="0" w:color="auto"/>
        <w:left w:val="none" w:sz="0" w:space="0" w:color="auto"/>
        <w:bottom w:val="none" w:sz="0" w:space="0" w:color="auto"/>
        <w:right w:val="none" w:sz="0" w:space="0" w:color="auto"/>
      </w:divBdr>
    </w:div>
    <w:div w:id="974608139">
      <w:marLeft w:val="0"/>
      <w:marRight w:val="0"/>
      <w:marTop w:val="0"/>
      <w:marBottom w:val="0"/>
      <w:divBdr>
        <w:top w:val="none" w:sz="0" w:space="0" w:color="auto"/>
        <w:left w:val="none" w:sz="0" w:space="0" w:color="auto"/>
        <w:bottom w:val="none" w:sz="0" w:space="0" w:color="auto"/>
        <w:right w:val="none" w:sz="0" w:space="0" w:color="auto"/>
      </w:divBdr>
    </w:div>
    <w:div w:id="974608140">
      <w:marLeft w:val="0"/>
      <w:marRight w:val="0"/>
      <w:marTop w:val="0"/>
      <w:marBottom w:val="0"/>
      <w:divBdr>
        <w:top w:val="none" w:sz="0" w:space="0" w:color="auto"/>
        <w:left w:val="none" w:sz="0" w:space="0" w:color="auto"/>
        <w:bottom w:val="none" w:sz="0" w:space="0" w:color="auto"/>
        <w:right w:val="none" w:sz="0" w:space="0" w:color="auto"/>
      </w:divBdr>
    </w:div>
    <w:div w:id="14767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7OAs8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3DFC18D82035EF723E17139B3961EA57585826BEC82C46608C92AB0D2632F0E934F39CDA95OAsF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mailto:velstom2@at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39A12-7CEF-4D82-B14C-18716DA8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26</Pages>
  <Words>8064</Words>
  <Characters>45966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dc:description/>
  <cp:lastModifiedBy>Катюшка</cp:lastModifiedBy>
  <cp:revision>72</cp:revision>
  <cp:lastPrinted>2019-02-26T09:44:00Z</cp:lastPrinted>
  <dcterms:created xsi:type="dcterms:W3CDTF">2016-07-26T11:17:00Z</dcterms:created>
  <dcterms:modified xsi:type="dcterms:W3CDTF">2019-02-26T09:48:00Z</dcterms:modified>
</cp:coreProperties>
</file>